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7B6" w:rsidRDefault="004437B6" w:rsidP="004437B6">
      <w:pPr>
        <w:rPr>
          <w:sz w:val="44"/>
          <w:szCs w:val="44"/>
        </w:rPr>
      </w:pPr>
    </w:p>
    <w:p w:rsidR="004437B6" w:rsidRDefault="004437B6" w:rsidP="004437B6">
      <w:pPr>
        <w:jc w:val="center"/>
        <w:rPr>
          <w:sz w:val="44"/>
          <w:szCs w:val="44"/>
        </w:rPr>
      </w:pPr>
      <w:r w:rsidRPr="00FD7A41">
        <w:rPr>
          <w:sz w:val="44"/>
          <w:szCs w:val="44"/>
        </w:rPr>
        <w:t>Istituto Comprensivo di Pianoro</w:t>
      </w:r>
    </w:p>
    <w:p w:rsidR="004437B6" w:rsidRPr="00FD7A41" w:rsidRDefault="004437B6" w:rsidP="004437B6">
      <w:pPr>
        <w:jc w:val="center"/>
        <w:rPr>
          <w:sz w:val="44"/>
          <w:szCs w:val="44"/>
        </w:rPr>
      </w:pPr>
    </w:p>
    <w:p w:rsidR="004437B6" w:rsidRDefault="004437B6" w:rsidP="004437B6">
      <w:pPr>
        <w:jc w:val="center"/>
        <w:rPr>
          <w:sz w:val="44"/>
          <w:szCs w:val="44"/>
        </w:rPr>
      </w:pPr>
      <w:r w:rsidRPr="00FD7A41">
        <w:rPr>
          <w:sz w:val="44"/>
          <w:szCs w:val="44"/>
        </w:rPr>
        <w:t>Curricolo verticale : Scuola dell’Infanzia, Primaria , Secondaria di I grado</w:t>
      </w:r>
    </w:p>
    <w:p w:rsidR="004437B6" w:rsidRDefault="004437B6" w:rsidP="004437B6">
      <w:pPr>
        <w:jc w:val="center"/>
        <w:rPr>
          <w:sz w:val="44"/>
          <w:szCs w:val="44"/>
        </w:rPr>
      </w:pPr>
    </w:p>
    <w:p w:rsidR="004437B6" w:rsidRPr="00FD7A41" w:rsidRDefault="004437B6" w:rsidP="004437B6">
      <w:pPr>
        <w:jc w:val="center"/>
        <w:rPr>
          <w:sz w:val="44"/>
          <w:szCs w:val="44"/>
        </w:rPr>
      </w:pPr>
    </w:p>
    <w:p w:rsidR="004437B6" w:rsidRDefault="004437B6" w:rsidP="004437B6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COMPETENZA IMPARARE AD IMPARARE </w:t>
      </w:r>
    </w:p>
    <w:p w:rsidR="004437B6" w:rsidRDefault="004437B6" w:rsidP="004437B6">
      <w:pPr>
        <w:jc w:val="center"/>
        <w:rPr>
          <w:b/>
          <w:sz w:val="56"/>
          <w:szCs w:val="56"/>
        </w:rPr>
      </w:pPr>
    </w:p>
    <w:p w:rsidR="004437B6" w:rsidRDefault="004437B6" w:rsidP="004437B6">
      <w:pPr>
        <w:jc w:val="center"/>
        <w:rPr>
          <w:b/>
          <w:sz w:val="56"/>
          <w:szCs w:val="56"/>
        </w:rPr>
      </w:pPr>
    </w:p>
    <w:p w:rsidR="004437B6" w:rsidRDefault="004437B6" w:rsidP="004437B6">
      <w:pPr>
        <w:jc w:val="center"/>
        <w:rPr>
          <w:b/>
          <w:sz w:val="56"/>
          <w:szCs w:val="56"/>
        </w:rPr>
      </w:pPr>
    </w:p>
    <w:p w:rsidR="004437B6" w:rsidRDefault="004437B6" w:rsidP="004437B6">
      <w:pPr>
        <w:rPr>
          <w:b/>
          <w:sz w:val="56"/>
          <w:szCs w:val="56"/>
        </w:rPr>
      </w:pPr>
    </w:p>
    <w:tbl>
      <w:tblPr>
        <w:tblStyle w:val="Grigliatabella"/>
        <w:tblpPr w:leftFromText="141" w:rightFromText="141" w:horzAnchor="page" w:tblpX="549" w:tblpY="554"/>
        <w:tblW w:w="5000" w:type="pct"/>
        <w:tblLook w:val="04A0"/>
      </w:tblPr>
      <w:tblGrid>
        <w:gridCol w:w="3463"/>
        <w:gridCol w:w="1746"/>
        <w:gridCol w:w="1694"/>
        <w:gridCol w:w="2010"/>
        <w:gridCol w:w="1987"/>
        <w:gridCol w:w="1842"/>
        <w:gridCol w:w="1761"/>
      </w:tblGrid>
      <w:tr w:rsidR="004437B6" w:rsidRPr="00CF7A32" w:rsidTr="00A27AE5">
        <w:trPr>
          <w:trHeight w:val="309"/>
        </w:trPr>
        <w:tc>
          <w:tcPr>
            <w:tcW w:w="5000" w:type="pct"/>
            <w:gridSpan w:val="7"/>
          </w:tcPr>
          <w:p w:rsidR="004437B6" w:rsidRPr="00CF7A32" w:rsidRDefault="004437B6" w:rsidP="00941F59">
            <w:pPr>
              <w:jc w:val="center"/>
              <w:rPr>
                <w:b/>
              </w:rPr>
            </w:pPr>
            <w:r w:rsidRPr="00CF7A32">
              <w:rPr>
                <w:b/>
              </w:rPr>
              <w:lastRenderedPageBreak/>
              <w:t>Traguardi formativi</w:t>
            </w:r>
            <w:r>
              <w:rPr>
                <w:b/>
              </w:rPr>
              <w:t xml:space="preserve">      </w:t>
            </w:r>
          </w:p>
        </w:tc>
      </w:tr>
      <w:tr w:rsidR="004437B6" w:rsidRPr="00CF7A32" w:rsidTr="00A27AE5">
        <w:trPr>
          <w:trHeight w:val="309"/>
        </w:trPr>
        <w:tc>
          <w:tcPr>
            <w:tcW w:w="5000" w:type="pct"/>
            <w:gridSpan w:val="7"/>
          </w:tcPr>
          <w:p w:rsidR="004437B6" w:rsidRPr="00CF7A32" w:rsidRDefault="004437B6" w:rsidP="00941F59">
            <w:pPr>
              <w:jc w:val="center"/>
              <w:rPr>
                <w:b/>
              </w:rPr>
            </w:pPr>
            <w:r>
              <w:rPr>
                <w:b/>
              </w:rPr>
              <w:t>COMPETENZA</w:t>
            </w:r>
            <w:r w:rsidR="00AA1620">
              <w:rPr>
                <w:b/>
              </w:rPr>
              <w:t xml:space="preserve">: </w:t>
            </w:r>
            <w:r>
              <w:rPr>
                <w:b/>
              </w:rPr>
              <w:t xml:space="preserve"> IMPARARE AD IMPARARE </w:t>
            </w:r>
          </w:p>
        </w:tc>
      </w:tr>
      <w:tr w:rsidR="004437B6" w:rsidRPr="00CF7A32" w:rsidTr="00A27AE5">
        <w:trPr>
          <w:trHeight w:val="309"/>
        </w:trPr>
        <w:tc>
          <w:tcPr>
            <w:tcW w:w="1194" w:type="pct"/>
          </w:tcPr>
          <w:p w:rsidR="004437B6" w:rsidRPr="00CF7A32" w:rsidRDefault="004437B6" w:rsidP="00941F59">
            <w:pPr>
              <w:jc w:val="center"/>
              <w:rPr>
                <w:b/>
              </w:rPr>
            </w:pPr>
            <w:r>
              <w:rPr>
                <w:b/>
              </w:rPr>
              <w:t>COMPETENZE SPECIFICHE</w:t>
            </w:r>
          </w:p>
        </w:tc>
        <w:tc>
          <w:tcPr>
            <w:tcW w:w="602" w:type="pct"/>
          </w:tcPr>
          <w:p w:rsidR="004437B6" w:rsidRPr="00CF7A32" w:rsidRDefault="004437B6" w:rsidP="00941F59">
            <w:pPr>
              <w:rPr>
                <w:b/>
              </w:rPr>
            </w:pPr>
            <w:r w:rsidRPr="00CF7A32">
              <w:rPr>
                <w:b/>
              </w:rPr>
              <w:t>Abilità</w:t>
            </w:r>
          </w:p>
        </w:tc>
        <w:tc>
          <w:tcPr>
            <w:tcW w:w="584" w:type="pct"/>
          </w:tcPr>
          <w:p w:rsidR="004437B6" w:rsidRPr="00CF7A32" w:rsidRDefault="004437B6" w:rsidP="00941F59">
            <w:pPr>
              <w:rPr>
                <w:b/>
              </w:rPr>
            </w:pPr>
            <w:r w:rsidRPr="00CF7A32">
              <w:rPr>
                <w:b/>
              </w:rPr>
              <w:t>Conoscenze</w:t>
            </w:r>
          </w:p>
        </w:tc>
        <w:tc>
          <w:tcPr>
            <w:tcW w:w="693" w:type="pct"/>
          </w:tcPr>
          <w:p w:rsidR="004437B6" w:rsidRPr="00CF7A32" w:rsidRDefault="004437B6" w:rsidP="00941F59">
            <w:pPr>
              <w:rPr>
                <w:b/>
              </w:rPr>
            </w:pPr>
            <w:r w:rsidRPr="00CF7A32">
              <w:rPr>
                <w:b/>
              </w:rPr>
              <w:t>Abilità</w:t>
            </w:r>
          </w:p>
        </w:tc>
        <w:tc>
          <w:tcPr>
            <w:tcW w:w="685" w:type="pct"/>
          </w:tcPr>
          <w:p w:rsidR="004437B6" w:rsidRPr="00CF7A32" w:rsidRDefault="004437B6" w:rsidP="00941F59">
            <w:pPr>
              <w:rPr>
                <w:b/>
              </w:rPr>
            </w:pPr>
            <w:r w:rsidRPr="00CF7A32">
              <w:rPr>
                <w:b/>
              </w:rPr>
              <w:t>Conoscenze</w:t>
            </w:r>
          </w:p>
        </w:tc>
        <w:tc>
          <w:tcPr>
            <w:tcW w:w="635" w:type="pct"/>
          </w:tcPr>
          <w:p w:rsidR="004437B6" w:rsidRPr="00CF7A32" w:rsidRDefault="004437B6" w:rsidP="00941F59">
            <w:pPr>
              <w:rPr>
                <w:b/>
              </w:rPr>
            </w:pPr>
            <w:r w:rsidRPr="00CF7A32">
              <w:rPr>
                <w:b/>
              </w:rPr>
              <w:t>Abilità</w:t>
            </w:r>
          </w:p>
        </w:tc>
        <w:tc>
          <w:tcPr>
            <w:tcW w:w="607" w:type="pct"/>
          </w:tcPr>
          <w:p w:rsidR="004437B6" w:rsidRPr="00CF7A32" w:rsidRDefault="004437B6" w:rsidP="00941F59">
            <w:pPr>
              <w:rPr>
                <w:b/>
              </w:rPr>
            </w:pPr>
            <w:r w:rsidRPr="00CF7A32">
              <w:rPr>
                <w:b/>
              </w:rPr>
              <w:t>Conoscenze</w:t>
            </w:r>
          </w:p>
        </w:tc>
      </w:tr>
      <w:tr w:rsidR="004437B6" w:rsidRPr="00CF7A32" w:rsidTr="00A27AE5">
        <w:trPr>
          <w:trHeight w:val="246"/>
        </w:trPr>
        <w:tc>
          <w:tcPr>
            <w:tcW w:w="1194" w:type="pct"/>
          </w:tcPr>
          <w:p w:rsidR="004437B6" w:rsidRPr="00CF7A32" w:rsidRDefault="004437B6" w:rsidP="00941F59">
            <w:r>
              <w:t>INFORMAZIONE</w:t>
            </w:r>
          </w:p>
        </w:tc>
        <w:tc>
          <w:tcPr>
            <w:tcW w:w="1186" w:type="pct"/>
            <w:gridSpan w:val="2"/>
          </w:tcPr>
          <w:p w:rsidR="004437B6" w:rsidRPr="00560E71" w:rsidRDefault="004437B6" w:rsidP="00941F59">
            <w:pPr>
              <w:rPr>
                <w:b/>
                <w:sz w:val="20"/>
                <w:szCs w:val="20"/>
              </w:rPr>
            </w:pPr>
            <w:r w:rsidRPr="00560E71">
              <w:rPr>
                <w:rFonts w:ascii="Arial" w:hAnsi="Arial" w:cs="Arial"/>
                <w:b/>
                <w:sz w:val="20"/>
                <w:szCs w:val="20"/>
              </w:rPr>
              <w:t>Fine Scuola Infanzia</w:t>
            </w:r>
          </w:p>
        </w:tc>
        <w:tc>
          <w:tcPr>
            <w:tcW w:w="1378" w:type="pct"/>
            <w:gridSpan w:val="2"/>
          </w:tcPr>
          <w:p w:rsidR="004437B6" w:rsidRPr="00560E71" w:rsidRDefault="004437B6" w:rsidP="00941F59">
            <w:pPr>
              <w:pStyle w:val="Default"/>
              <w:rPr>
                <w:sz w:val="20"/>
                <w:szCs w:val="20"/>
              </w:rPr>
            </w:pPr>
            <w:r w:rsidRPr="00560E71">
              <w:rPr>
                <w:b/>
                <w:sz w:val="20"/>
                <w:szCs w:val="20"/>
              </w:rPr>
              <w:t>Fine  Scuola Primaria</w:t>
            </w:r>
          </w:p>
        </w:tc>
        <w:tc>
          <w:tcPr>
            <w:tcW w:w="1242" w:type="pct"/>
            <w:gridSpan w:val="2"/>
          </w:tcPr>
          <w:p w:rsidR="004437B6" w:rsidRPr="00560E71" w:rsidRDefault="004437B6" w:rsidP="00941F59">
            <w:pPr>
              <w:rPr>
                <w:sz w:val="20"/>
                <w:szCs w:val="20"/>
              </w:rPr>
            </w:pPr>
            <w:r w:rsidRPr="00560E71">
              <w:rPr>
                <w:b/>
                <w:sz w:val="20"/>
                <w:szCs w:val="20"/>
              </w:rPr>
              <w:t>Fine Scuola secondaria di I grado</w:t>
            </w:r>
          </w:p>
        </w:tc>
      </w:tr>
      <w:tr w:rsidR="00906E91" w:rsidRPr="00CF7A32" w:rsidTr="00A27AE5">
        <w:trPr>
          <w:trHeight w:val="246"/>
        </w:trPr>
        <w:tc>
          <w:tcPr>
            <w:tcW w:w="1194" w:type="pct"/>
            <w:vMerge w:val="restart"/>
          </w:tcPr>
          <w:p w:rsidR="00906E91" w:rsidRPr="00CF7A32" w:rsidRDefault="00906E91" w:rsidP="00941F59">
            <w:pPr>
              <w:pStyle w:val="Paragrafoelenco"/>
              <w:numPr>
                <w:ilvl w:val="0"/>
                <w:numId w:val="1"/>
              </w:numPr>
            </w:pPr>
            <w:r>
              <w:t xml:space="preserve">Acquisire ed interpretare l’informazione </w:t>
            </w:r>
          </w:p>
        </w:tc>
        <w:tc>
          <w:tcPr>
            <w:tcW w:w="602" w:type="pct"/>
          </w:tcPr>
          <w:p w:rsidR="00906E91" w:rsidRPr="00063979" w:rsidRDefault="00906E91" w:rsidP="00941F59">
            <w:pPr>
              <w:pStyle w:val="Nessunaspaziatura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Leggere testi iconici</w:t>
            </w:r>
          </w:p>
        </w:tc>
        <w:tc>
          <w:tcPr>
            <w:tcW w:w="584" w:type="pct"/>
            <w:vMerge w:val="restart"/>
          </w:tcPr>
          <w:p w:rsidR="0071237B" w:rsidRPr="008C369B" w:rsidRDefault="00906E91" w:rsidP="004E0DFA">
            <w:pPr>
              <w:rPr>
                <w:rFonts w:ascii="Arial" w:hAnsi="Arial" w:cs="Arial"/>
                <w:sz w:val="14"/>
                <w:szCs w:val="14"/>
              </w:rPr>
            </w:pPr>
            <w:r w:rsidRPr="00063979">
              <w:rPr>
                <w:rFonts w:ascii="Arial" w:hAnsi="Arial" w:cs="Arial"/>
                <w:color w:val="403152" w:themeColor="accent4" w:themeShade="80"/>
                <w:sz w:val="14"/>
                <w:szCs w:val="14"/>
              </w:rPr>
              <w:t xml:space="preserve"> </w:t>
            </w:r>
            <w:r w:rsidR="00A27AE5">
              <w:rPr>
                <w:rFonts w:ascii="Arial" w:hAnsi="Arial" w:cs="Arial"/>
                <w:sz w:val="14"/>
                <w:szCs w:val="14"/>
              </w:rPr>
              <w:t xml:space="preserve">Associare </w:t>
            </w:r>
            <w:r w:rsidR="008C369B" w:rsidRPr="008C369B">
              <w:rPr>
                <w:rFonts w:ascii="Arial" w:hAnsi="Arial" w:cs="Arial"/>
                <w:sz w:val="14"/>
                <w:szCs w:val="14"/>
              </w:rPr>
              <w:t>immagini a significati</w:t>
            </w:r>
          </w:p>
          <w:p w:rsidR="004E0DFA" w:rsidRDefault="004E0DFA" w:rsidP="00BD3395">
            <w:pPr>
              <w:rPr>
                <w:rFonts w:ascii="Arial" w:hAnsi="Arial" w:cs="Arial"/>
                <w:color w:val="403152" w:themeColor="accent4" w:themeShade="80"/>
                <w:sz w:val="14"/>
                <w:szCs w:val="14"/>
              </w:rPr>
            </w:pPr>
          </w:p>
          <w:p w:rsidR="004E0DFA" w:rsidRPr="00063979" w:rsidRDefault="00A27AE5" w:rsidP="00A27AE5">
            <w:pPr>
              <w:pStyle w:val="Default"/>
              <w:rPr>
                <w:color w:val="403152" w:themeColor="accent4" w:themeShade="80"/>
                <w:sz w:val="14"/>
                <w:szCs w:val="14"/>
              </w:rPr>
            </w:pPr>
            <w:r>
              <w:rPr>
                <w:sz w:val="14"/>
                <w:szCs w:val="14"/>
              </w:rPr>
              <w:t>Riconoscere</w:t>
            </w:r>
            <w:r w:rsidR="009A5063">
              <w:rPr>
                <w:sz w:val="14"/>
                <w:szCs w:val="14"/>
              </w:rPr>
              <w:t xml:space="preserve"> semplici segni e simboli</w:t>
            </w:r>
          </w:p>
        </w:tc>
        <w:tc>
          <w:tcPr>
            <w:tcW w:w="693" w:type="pct"/>
            <w:vMerge w:val="restart"/>
          </w:tcPr>
          <w:p w:rsidR="00906E91" w:rsidRPr="00063979" w:rsidRDefault="00906E91" w:rsidP="00941F59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Leggere ed interpretare le informazioni provenienti da fonti diverse</w:t>
            </w:r>
          </w:p>
          <w:p w:rsidR="00906E91" w:rsidRPr="00063979" w:rsidRDefault="00906E91" w:rsidP="00941F59">
            <w:pPr>
              <w:pStyle w:val="Default"/>
              <w:rPr>
                <w:sz w:val="14"/>
                <w:szCs w:val="14"/>
              </w:rPr>
            </w:pPr>
          </w:p>
          <w:p w:rsidR="00906E91" w:rsidRPr="00063979" w:rsidRDefault="00906E91" w:rsidP="008702E8">
            <w:pPr>
              <w:pStyle w:val="Default"/>
              <w:rPr>
                <w:sz w:val="14"/>
                <w:szCs w:val="14"/>
              </w:rPr>
            </w:pPr>
          </w:p>
        </w:tc>
        <w:tc>
          <w:tcPr>
            <w:tcW w:w="685" w:type="pct"/>
            <w:vMerge w:val="restart"/>
          </w:tcPr>
          <w:p w:rsidR="00906E91" w:rsidRDefault="00906E91" w:rsidP="00941F59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Tecniche di lettura </w:t>
            </w:r>
          </w:p>
          <w:p w:rsidR="00CF1E59" w:rsidRDefault="00CF1E59" w:rsidP="00941F59">
            <w:pPr>
              <w:pStyle w:val="Default"/>
              <w:rPr>
                <w:sz w:val="14"/>
                <w:szCs w:val="14"/>
              </w:rPr>
            </w:pPr>
          </w:p>
          <w:p w:rsidR="00906E91" w:rsidRDefault="00906E91" w:rsidP="00941F59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Schemi logici di base</w:t>
            </w:r>
          </w:p>
          <w:p w:rsidR="00CF1E59" w:rsidRDefault="00CF1E59" w:rsidP="00941F59">
            <w:pPr>
              <w:pStyle w:val="Default"/>
              <w:rPr>
                <w:sz w:val="14"/>
                <w:szCs w:val="14"/>
              </w:rPr>
            </w:pPr>
          </w:p>
          <w:p w:rsidR="00906E91" w:rsidRDefault="00A27AE5" w:rsidP="00941F59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Riconoscere </w:t>
            </w:r>
            <w:r w:rsidR="00906E91">
              <w:rPr>
                <w:sz w:val="14"/>
                <w:szCs w:val="14"/>
              </w:rPr>
              <w:t xml:space="preserve"> segni e dei simboli</w:t>
            </w:r>
          </w:p>
          <w:p w:rsidR="00906E91" w:rsidRPr="00063979" w:rsidRDefault="00906E91" w:rsidP="00941F59">
            <w:pPr>
              <w:pStyle w:val="Default"/>
              <w:rPr>
                <w:sz w:val="14"/>
                <w:szCs w:val="14"/>
              </w:rPr>
            </w:pPr>
          </w:p>
        </w:tc>
        <w:tc>
          <w:tcPr>
            <w:tcW w:w="635" w:type="pct"/>
            <w:vMerge w:val="restart"/>
          </w:tcPr>
          <w:p w:rsidR="00906E91" w:rsidRPr="00063979" w:rsidRDefault="00906E91" w:rsidP="00941F59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Leggere ed interpretare le informazioni provenienti da fonti diverse</w:t>
            </w:r>
          </w:p>
        </w:tc>
        <w:tc>
          <w:tcPr>
            <w:tcW w:w="607" w:type="pct"/>
            <w:vMerge w:val="restart"/>
          </w:tcPr>
          <w:p w:rsidR="00906E91" w:rsidRDefault="00906E91" w:rsidP="00906E91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Tecniche di lettura </w:t>
            </w:r>
          </w:p>
          <w:p w:rsidR="00CF1E59" w:rsidRDefault="00CF1E59" w:rsidP="00906E91">
            <w:pPr>
              <w:pStyle w:val="Default"/>
              <w:rPr>
                <w:sz w:val="14"/>
                <w:szCs w:val="14"/>
              </w:rPr>
            </w:pPr>
          </w:p>
          <w:p w:rsidR="00906E91" w:rsidRDefault="00906E91" w:rsidP="00906E91">
            <w:pPr>
              <w:rPr>
                <w:rFonts w:ascii="Arial" w:hAnsi="Arial" w:cs="Arial"/>
                <w:sz w:val="14"/>
                <w:szCs w:val="14"/>
              </w:rPr>
            </w:pPr>
            <w:r w:rsidRPr="0071237B">
              <w:rPr>
                <w:rFonts w:ascii="Arial" w:hAnsi="Arial" w:cs="Arial"/>
                <w:sz w:val="14"/>
                <w:szCs w:val="14"/>
              </w:rPr>
              <w:t>Schemi logici di base</w:t>
            </w:r>
          </w:p>
          <w:p w:rsidR="00CF1E59" w:rsidRPr="0071237B" w:rsidRDefault="00CF1E59" w:rsidP="00906E91">
            <w:pPr>
              <w:rPr>
                <w:rFonts w:ascii="Arial" w:hAnsi="Arial" w:cs="Arial"/>
                <w:sz w:val="14"/>
                <w:szCs w:val="14"/>
              </w:rPr>
            </w:pPr>
          </w:p>
          <w:p w:rsidR="00906E91" w:rsidRPr="00906E91" w:rsidRDefault="00906E91" w:rsidP="00906E91">
            <w:pPr>
              <w:rPr>
                <w:rFonts w:ascii="Arial" w:hAnsi="Arial" w:cs="Arial"/>
                <w:sz w:val="14"/>
                <w:szCs w:val="14"/>
              </w:rPr>
            </w:pPr>
            <w:r w:rsidRPr="00906E91">
              <w:rPr>
                <w:rFonts w:ascii="Arial" w:hAnsi="Arial" w:cs="Arial"/>
                <w:sz w:val="14"/>
                <w:szCs w:val="14"/>
              </w:rPr>
              <w:t>Funzione dei segni e dei simboli</w:t>
            </w:r>
          </w:p>
          <w:p w:rsidR="00906E91" w:rsidRPr="00063979" w:rsidRDefault="00906E91" w:rsidP="00906E91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6E91" w:rsidRPr="00CF7A32" w:rsidTr="00A27AE5">
        <w:trPr>
          <w:trHeight w:val="246"/>
        </w:trPr>
        <w:tc>
          <w:tcPr>
            <w:tcW w:w="1194" w:type="pct"/>
            <w:vMerge/>
          </w:tcPr>
          <w:p w:rsidR="00906E91" w:rsidRPr="00CF7A32" w:rsidRDefault="00906E91" w:rsidP="00941F59"/>
        </w:tc>
        <w:tc>
          <w:tcPr>
            <w:tcW w:w="602" w:type="pct"/>
          </w:tcPr>
          <w:p w:rsidR="00906E91" w:rsidRPr="00063979" w:rsidRDefault="00906E91" w:rsidP="00941F59">
            <w:pPr>
              <w:pStyle w:val="Nessunaspaziatura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Osservare l’ambiente</w:t>
            </w:r>
          </w:p>
        </w:tc>
        <w:tc>
          <w:tcPr>
            <w:tcW w:w="584" w:type="pct"/>
            <w:vMerge/>
          </w:tcPr>
          <w:p w:rsidR="00906E91" w:rsidRPr="00063979" w:rsidRDefault="00906E91" w:rsidP="00941F59">
            <w:pPr>
              <w:rPr>
                <w:rFonts w:ascii="Arial" w:hAnsi="Arial" w:cs="Arial"/>
                <w:color w:val="403152" w:themeColor="accent4" w:themeShade="80"/>
                <w:sz w:val="14"/>
                <w:szCs w:val="14"/>
              </w:rPr>
            </w:pPr>
          </w:p>
        </w:tc>
        <w:tc>
          <w:tcPr>
            <w:tcW w:w="693" w:type="pct"/>
            <w:vMerge/>
          </w:tcPr>
          <w:p w:rsidR="00906E91" w:rsidRPr="00063979" w:rsidRDefault="00906E91" w:rsidP="00941F59">
            <w:pPr>
              <w:pStyle w:val="Default"/>
              <w:rPr>
                <w:sz w:val="14"/>
                <w:szCs w:val="14"/>
              </w:rPr>
            </w:pPr>
          </w:p>
        </w:tc>
        <w:tc>
          <w:tcPr>
            <w:tcW w:w="685" w:type="pct"/>
            <w:vMerge/>
          </w:tcPr>
          <w:p w:rsidR="00906E91" w:rsidRPr="00063979" w:rsidRDefault="00906E91" w:rsidP="00941F59">
            <w:pPr>
              <w:pStyle w:val="Default"/>
              <w:rPr>
                <w:sz w:val="14"/>
                <w:szCs w:val="14"/>
              </w:rPr>
            </w:pPr>
          </w:p>
        </w:tc>
        <w:tc>
          <w:tcPr>
            <w:tcW w:w="635" w:type="pct"/>
            <w:vMerge/>
          </w:tcPr>
          <w:p w:rsidR="00906E91" w:rsidRPr="00063979" w:rsidRDefault="00906E91" w:rsidP="00941F59">
            <w:pPr>
              <w:pStyle w:val="Default"/>
              <w:rPr>
                <w:sz w:val="14"/>
                <w:szCs w:val="14"/>
              </w:rPr>
            </w:pPr>
          </w:p>
        </w:tc>
        <w:tc>
          <w:tcPr>
            <w:tcW w:w="607" w:type="pct"/>
            <w:vMerge/>
          </w:tcPr>
          <w:p w:rsidR="00906E91" w:rsidRPr="00063979" w:rsidRDefault="00906E91" w:rsidP="00941F59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437B6" w:rsidRPr="00CF7A32" w:rsidTr="00A27AE5">
        <w:trPr>
          <w:trHeight w:val="347"/>
        </w:trPr>
        <w:tc>
          <w:tcPr>
            <w:tcW w:w="1194" w:type="pct"/>
            <w:vMerge/>
          </w:tcPr>
          <w:p w:rsidR="004437B6" w:rsidRPr="00CF7A32" w:rsidRDefault="004437B6" w:rsidP="00941F59"/>
        </w:tc>
        <w:tc>
          <w:tcPr>
            <w:tcW w:w="602" w:type="pct"/>
          </w:tcPr>
          <w:p w:rsidR="004437B6" w:rsidRPr="00063979" w:rsidRDefault="004437B6" w:rsidP="00941F59">
            <w:pPr>
              <w:pStyle w:val="Nessunaspaziatura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Ascoltare attivamente testi narrati</w:t>
            </w:r>
          </w:p>
        </w:tc>
        <w:tc>
          <w:tcPr>
            <w:tcW w:w="584" w:type="pct"/>
          </w:tcPr>
          <w:p w:rsidR="004437B6" w:rsidRPr="001B27CE" w:rsidRDefault="001B27CE" w:rsidP="00941F59">
            <w:pPr>
              <w:rPr>
                <w:rFonts w:ascii="Arial" w:hAnsi="Arial" w:cs="Arial"/>
                <w:color w:val="403152" w:themeColor="accent4" w:themeShade="80"/>
                <w:sz w:val="14"/>
                <w:szCs w:val="14"/>
              </w:rPr>
            </w:pPr>
            <w:r w:rsidRPr="001B27CE">
              <w:rPr>
                <w:rFonts w:ascii="Arial" w:hAnsi="Arial" w:cs="Arial"/>
                <w:sz w:val="14"/>
                <w:szCs w:val="14"/>
              </w:rPr>
              <w:t>Tecniche di ascolto attivo</w:t>
            </w:r>
          </w:p>
        </w:tc>
        <w:tc>
          <w:tcPr>
            <w:tcW w:w="693" w:type="pct"/>
          </w:tcPr>
          <w:p w:rsidR="004437B6" w:rsidRPr="00063979" w:rsidRDefault="008F0B7A" w:rsidP="004437B6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</w:rPr>
              <w:t>Ascoltare informazioni provenienti da fonti diverse cogliendone il tema centrale e riconoscendone le intenzioni comunicative</w:t>
            </w:r>
          </w:p>
        </w:tc>
        <w:tc>
          <w:tcPr>
            <w:tcW w:w="685" w:type="pct"/>
          </w:tcPr>
          <w:p w:rsidR="004437B6" w:rsidRPr="00063979" w:rsidRDefault="003920D3" w:rsidP="00941F59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Tecniche di ascolto attivo</w:t>
            </w:r>
          </w:p>
        </w:tc>
        <w:tc>
          <w:tcPr>
            <w:tcW w:w="635" w:type="pct"/>
          </w:tcPr>
          <w:p w:rsidR="00603765" w:rsidRPr="00603765" w:rsidRDefault="00371B07" w:rsidP="0044225F">
            <w:pPr>
              <w:pStyle w:val="Default"/>
              <w:rPr>
                <w:sz w:val="14"/>
              </w:rPr>
            </w:pPr>
            <w:r>
              <w:rPr>
                <w:sz w:val="14"/>
              </w:rPr>
              <w:t xml:space="preserve">Ascoltare </w:t>
            </w:r>
            <w:r w:rsidR="00D94286">
              <w:rPr>
                <w:sz w:val="14"/>
              </w:rPr>
              <w:t xml:space="preserve">informazioni provenienti da fonti diverse </w:t>
            </w:r>
            <w:r w:rsidR="0044225F">
              <w:rPr>
                <w:sz w:val="14"/>
              </w:rPr>
              <w:t>cogliendone il tema centrale e gli argomenti particolari</w:t>
            </w:r>
            <w:r>
              <w:rPr>
                <w:sz w:val="14"/>
              </w:rPr>
              <w:t xml:space="preserve"> e riconoscendone le intenzioni comunicative </w:t>
            </w:r>
          </w:p>
        </w:tc>
        <w:tc>
          <w:tcPr>
            <w:tcW w:w="607" w:type="pct"/>
          </w:tcPr>
          <w:p w:rsidR="004437B6" w:rsidRPr="003920D3" w:rsidRDefault="003920D3" w:rsidP="00941F59">
            <w:pPr>
              <w:rPr>
                <w:rFonts w:ascii="Arial" w:hAnsi="Arial" w:cs="Arial"/>
                <w:sz w:val="14"/>
                <w:szCs w:val="14"/>
              </w:rPr>
            </w:pPr>
            <w:r w:rsidRPr="003920D3">
              <w:rPr>
                <w:rFonts w:ascii="Arial" w:hAnsi="Arial" w:cs="Arial"/>
                <w:sz w:val="14"/>
                <w:szCs w:val="14"/>
              </w:rPr>
              <w:t>Tecniche di ascolto attivo</w:t>
            </w:r>
          </w:p>
        </w:tc>
      </w:tr>
      <w:tr w:rsidR="004437B6" w:rsidRPr="005F1847" w:rsidTr="00A27AE5">
        <w:trPr>
          <w:trHeight w:val="244"/>
        </w:trPr>
        <w:tc>
          <w:tcPr>
            <w:tcW w:w="1194" w:type="pct"/>
            <w:vMerge/>
          </w:tcPr>
          <w:p w:rsidR="004437B6" w:rsidRPr="00CF7A32" w:rsidRDefault="004437B6" w:rsidP="00941F59"/>
        </w:tc>
        <w:tc>
          <w:tcPr>
            <w:tcW w:w="602" w:type="pct"/>
          </w:tcPr>
          <w:p w:rsidR="004437B6" w:rsidRPr="00063979" w:rsidRDefault="004437B6" w:rsidP="00941F5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Selezionare le informazioni rilevanti</w:t>
            </w:r>
          </w:p>
        </w:tc>
        <w:tc>
          <w:tcPr>
            <w:tcW w:w="584" w:type="pct"/>
          </w:tcPr>
          <w:p w:rsidR="0071237B" w:rsidRDefault="0071237B" w:rsidP="0071237B">
            <w:pPr>
              <w:rPr>
                <w:rFonts w:ascii="Arial" w:hAnsi="Arial" w:cs="Arial"/>
                <w:color w:val="403152" w:themeColor="accent4" w:themeShade="80"/>
                <w:sz w:val="14"/>
                <w:szCs w:val="14"/>
              </w:rPr>
            </w:pPr>
            <w:r>
              <w:rPr>
                <w:rFonts w:ascii="Arial" w:hAnsi="Arial" w:cs="Arial"/>
                <w:color w:val="403152" w:themeColor="accent4" w:themeShade="80"/>
                <w:sz w:val="14"/>
                <w:szCs w:val="14"/>
              </w:rPr>
              <w:t>Individua</w:t>
            </w:r>
            <w:r w:rsidR="00A27AE5">
              <w:rPr>
                <w:rFonts w:ascii="Arial" w:hAnsi="Arial" w:cs="Arial"/>
                <w:color w:val="403152" w:themeColor="accent4" w:themeShade="80"/>
                <w:sz w:val="14"/>
                <w:szCs w:val="14"/>
              </w:rPr>
              <w:t>re gli</w:t>
            </w:r>
            <w:r>
              <w:rPr>
                <w:rFonts w:ascii="Arial" w:hAnsi="Arial" w:cs="Arial"/>
                <w:color w:val="403152" w:themeColor="accent4" w:themeShade="80"/>
                <w:sz w:val="14"/>
                <w:szCs w:val="14"/>
              </w:rPr>
              <w:t xml:space="preserve"> elementi significativi</w:t>
            </w:r>
          </w:p>
          <w:p w:rsidR="0071237B" w:rsidRDefault="0071237B" w:rsidP="00941F59">
            <w:pPr>
              <w:rPr>
                <w:rFonts w:ascii="Arial" w:hAnsi="Arial" w:cs="Arial"/>
                <w:sz w:val="14"/>
                <w:szCs w:val="14"/>
              </w:rPr>
            </w:pPr>
          </w:p>
          <w:p w:rsidR="0071237B" w:rsidRDefault="0071237B" w:rsidP="00941F59">
            <w:pPr>
              <w:rPr>
                <w:rFonts w:ascii="Arial" w:hAnsi="Arial" w:cs="Arial"/>
                <w:sz w:val="14"/>
                <w:szCs w:val="14"/>
              </w:rPr>
            </w:pPr>
          </w:p>
          <w:p w:rsidR="004437B6" w:rsidRPr="00063979" w:rsidRDefault="00A27AE5" w:rsidP="00A27AE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Utilizzare e completare schemi e </w:t>
            </w:r>
            <w:r w:rsidR="004437B6">
              <w:rPr>
                <w:rFonts w:ascii="Arial" w:hAnsi="Arial" w:cs="Arial"/>
                <w:sz w:val="14"/>
                <w:szCs w:val="14"/>
              </w:rPr>
              <w:t xml:space="preserve"> tabelle</w:t>
            </w:r>
          </w:p>
        </w:tc>
        <w:tc>
          <w:tcPr>
            <w:tcW w:w="693" w:type="pct"/>
          </w:tcPr>
          <w:p w:rsidR="00DD0F02" w:rsidRDefault="008F0B7A" w:rsidP="00DD0F02">
            <w:pPr>
              <w:rPr>
                <w:rFonts w:ascii="Arial" w:hAnsi="Arial" w:cs="Arial"/>
                <w:sz w:val="14"/>
                <w:szCs w:val="14"/>
              </w:rPr>
            </w:pPr>
            <w:r w:rsidRPr="00D94286">
              <w:rPr>
                <w:rFonts w:ascii="Arial" w:hAnsi="Arial" w:cs="Arial"/>
                <w:sz w:val="14"/>
                <w:szCs w:val="14"/>
              </w:rPr>
              <w:t>Evidenziare i concetti fondamentali</w:t>
            </w:r>
            <w:r w:rsidR="00CF1E59">
              <w:rPr>
                <w:rFonts w:ascii="Arial" w:hAnsi="Arial" w:cs="Arial"/>
                <w:sz w:val="14"/>
                <w:szCs w:val="14"/>
              </w:rPr>
              <w:t>, le</w:t>
            </w:r>
            <w:r>
              <w:rPr>
                <w:rFonts w:ascii="Arial" w:hAnsi="Arial" w:cs="Arial"/>
                <w:sz w:val="14"/>
                <w:szCs w:val="14"/>
              </w:rPr>
              <w:t xml:space="preserve"> parole – chiave</w:t>
            </w:r>
          </w:p>
          <w:p w:rsidR="00DD0F02" w:rsidRDefault="00DD0F02" w:rsidP="00DD0F02">
            <w:pPr>
              <w:rPr>
                <w:rFonts w:ascii="Arial" w:hAnsi="Arial" w:cs="Arial"/>
                <w:sz w:val="14"/>
                <w:szCs w:val="14"/>
              </w:rPr>
            </w:pPr>
          </w:p>
          <w:p w:rsidR="004437B6" w:rsidRPr="00DD0F02" w:rsidRDefault="008F0B7A" w:rsidP="00DD0F02">
            <w:pPr>
              <w:rPr>
                <w:rFonts w:ascii="Arial" w:hAnsi="Arial" w:cs="Arial"/>
                <w:sz w:val="14"/>
                <w:szCs w:val="14"/>
              </w:rPr>
            </w:pPr>
            <w:r w:rsidRPr="00DD0F02">
              <w:rPr>
                <w:rFonts w:ascii="Arial" w:hAnsi="Arial" w:cs="Arial"/>
                <w:sz w:val="14"/>
                <w:szCs w:val="14"/>
              </w:rPr>
              <w:t>Trovare gli elementi da inserire in grafici, tabelle, schemi</w:t>
            </w:r>
          </w:p>
        </w:tc>
        <w:tc>
          <w:tcPr>
            <w:tcW w:w="685" w:type="pct"/>
          </w:tcPr>
          <w:p w:rsidR="004437B6" w:rsidRDefault="0021588B" w:rsidP="00941F59">
            <w:pPr>
              <w:pStyle w:val="Default"/>
              <w:rPr>
                <w:sz w:val="14"/>
                <w:szCs w:val="14"/>
              </w:rPr>
            </w:pPr>
            <w:r w:rsidRPr="0021588B">
              <w:rPr>
                <w:sz w:val="14"/>
                <w:szCs w:val="14"/>
              </w:rPr>
              <w:t>Tecniche di evidenziazione</w:t>
            </w:r>
          </w:p>
          <w:p w:rsidR="00CF1E59" w:rsidRDefault="00CF1E59" w:rsidP="00941F59">
            <w:pPr>
              <w:pStyle w:val="Default"/>
              <w:rPr>
                <w:sz w:val="14"/>
                <w:szCs w:val="14"/>
              </w:rPr>
            </w:pPr>
          </w:p>
          <w:p w:rsidR="0021588B" w:rsidRPr="00063979" w:rsidRDefault="00A27AE5" w:rsidP="00941F59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Utilizzare e completare schemi e  tabelle</w:t>
            </w:r>
          </w:p>
        </w:tc>
        <w:tc>
          <w:tcPr>
            <w:tcW w:w="635" w:type="pct"/>
          </w:tcPr>
          <w:p w:rsidR="00D94286" w:rsidRDefault="00D94286" w:rsidP="00D94286">
            <w:pPr>
              <w:rPr>
                <w:rFonts w:ascii="Arial" w:hAnsi="Arial" w:cs="Arial"/>
                <w:sz w:val="14"/>
                <w:szCs w:val="14"/>
              </w:rPr>
            </w:pPr>
            <w:r w:rsidRPr="00D94286">
              <w:rPr>
                <w:rFonts w:ascii="Arial" w:hAnsi="Arial" w:cs="Arial"/>
                <w:sz w:val="14"/>
                <w:szCs w:val="14"/>
              </w:rPr>
              <w:t>Evidenziare i concetti fondamentali</w:t>
            </w:r>
            <w:r w:rsidR="008F0B7A">
              <w:rPr>
                <w:rFonts w:ascii="Arial" w:hAnsi="Arial" w:cs="Arial"/>
                <w:sz w:val="14"/>
                <w:szCs w:val="14"/>
              </w:rPr>
              <w:t>, la parole – chiave, l’ordine gerarchico dei concetti</w:t>
            </w:r>
          </w:p>
          <w:p w:rsidR="00DD0F02" w:rsidRPr="00D94286" w:rsidRDefault="00DD0F02" w:rsidP="00D94286">
            <w:pPr>
              <w:rPr>
                <w:rFonts w:ascii="Arial" w:hAnsi="Arial" w:cs="Arial"/>
                <w:sz w:val="14"/>
                <w:szCs w:val="14"/>
              </w:rPr>
            </w:pPr>
          </w:p>
          <w:p w:rsidR="0044225F" w:rsidRPr="0044225F" w:rsidRDefault="0044225F" w:rsidP="00D94286">
            <w:pPr>
              <w:pStyle w:val="Default"/>
              <w:snapToGrid w:val="0"/>
              <w:rPr>
                <w:sz w:val="14"/>
                <w:szCs w:val="14"/>
                <w:highlight w:val="yellow"/>
              </w:rPr>
            </w:pPr>
            <w:r w:rsidRPr="0044225F">
              <w:rPr>
                <w:sz w:val="14"/>
                <w:szCs w:val="14"/>
              </w:rPr>
              <w:t>Trovare gli elementi da inserire in grafici, tabelle, schemi</w:t>
            </w:r>
          </w:p>
        </w:tc>
        <w:tc>
          <w:tcPr>
            <w:tcW w:w="607" w:type="pct"/>
          </w:tcPr>
          <w:p w:rsidR="004437B6" w:rsidRDefault="0021588B" w:rsidP="00941F59">
            <w:pPr>
              <w:rPr>
                <w:rFonts w:ascii="Arial" w:hAnsi="Arial" w:cs="Arial"/>
                <w:sz w:val="14"/>
                <w:szCs w:val="14"/>
              </w:rPr>
            </w:pPr>
            <w:r w:rsidRPr="00906E91">
              <w:rPr>
                <w:rFonts w:ascii="Arial" w:hAnsi="Arial" w:cs="Arial"/>
                <w:sz w:val="14"/>
                <w:szCs w:val="14"/>
              </w:rPr>
              <w:t>Tecniche di evidenziazione</w:t>
            </w:r>
          </w:p>
          <w:p w:rsidR="00CF1E59" w:rsidRPr="00906E91" w:rsidRDefault="00CF1E59" w:rsidP="00941F59">
            <w:pPr>
              <w:rPr>
                <w:rFonts w:ascii="Arial" w:hAnsi="Arial" w:cs="Arial"/>
                <w:sz w:val="14"/>
                <w:szCs w:val="14"/>
              </w:rPr>
            </w:pPr>
          </w:p>
          <w:p w:rsidR="0021588B" w:rsidRPr="00063979" w:rsidRDefault="0021588B" w:rsidP="00941F59">
            <w:pPr>
              <w:rPr>
                <w:sz w:val="14"/>
                <w:szCs w:val="14"/>
                <w:highlight w:val="yellow"/>
              </w:rPr>
            </w:pPr>
            <w:r>
              <w:rPr>
                <w:rFonts w:ascii="Arial" w:hAnsi="Arial" w:cs="Arial"/>
                <w:sz w:val="14"/>
                <w:szCs w:val="14"/>
              </w:rPr>
              <w:t>Utilizzo e completamento di schemi e di tabelle</w:t>
            </w:r>
          </w:p>
        </w:tc>
      </w:tr>
      <w:tr w:rsidR="003920D3" w:rsidRPr="005F1847" w:rsidTr="00A27AE5">
        <w:trPr>
          <w:trHeight w:val="1449"/>
        </w:trPr>
        <w:tc>
          <w:tcPr>
            <w:tcW w:w="1194" w:type="pct"/>
            <w:vMerge/>
          </w:tcPr>
          <w:p w:rsidR="003920D3" w:rsidRPr="00CF7A32" w:rsidRDefault="003920D3" w:rsidP="00941F59"/>
        </w:tc>
        <w:tc>
          <w:tcPr>
            <w:tcW w:w="602" w:type="pct"/>
          </w:tcPr>
          <w:p w:rsidR="001B27CE" w:rsidRPr="00A27AE5" w:rsidRDefault="001B27CE" w:rsidP="00A27AE5">
            <w:pPr>
              <w:rPr>
                <w:rFonts w:ascii="Arial" w:hAnsi="Arial" w:cs="Arial"/>
                <w:sz w:val="14"/>
                <w:szCs w:val="14"/>
              </w:rPr>
            </w:pPr>
            <w:r w:rsidRPr="00A27AE5">
              <w:rPr>
                <w:rFonts w:ascii="Arial" w:hAnsi="Arial" w:cs="Arial"/>
                <w:sz w:val="14"/>
                <w:szCs w:val="14"/>
              </w:rPr>
              <w:t>Formulare ipotesi per spiegare fenomeni o fatti nuovi o sconosciuti</w:t>
            </w:r>
          </w:p>
          <w:p w:rsidR="00CF1E59" w:rsidRDefault="00CF1E59" w:rsidP="00941F59">
            <w:pPr>
              <w:rPr>
                <w:rFonts w:ascii="Arial" w:hAnsi="Arial" w:cs="Arial"/>
                <w:sz w:val="14"/>
                <w:szCs w:val="14"/>
              </w:rPr>
            </w:pPr>
          </w:p>
          <w:p w:rsidR="003920D3" w:rsidRDefault="007F2722" w:rsidP="007F272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Sperimentare le ipotesi formulate </w:t>
            </w:r>
          </w:p>
        </w:tc>
        <w:tc>
          <w:tcPr>
            <w:tcW w:w="584" w:type="pct"/>
          </w:tcPr>
          <w:p w:rsidR="003920D3" w:rsidRDefault="001B27CE" w:rsidP="00941F5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Semplici tecniche di comunicazione</w:t>
            </w:r>
          </w:p>
          <w:p w:rsidR="00CF1E59" w:rsidRDefault="00CF1E59" w:rsidP="00941F59">
            <w:pPr>
              <w:rPr>
                <w:rFonts w:ascii="Arial" w:hAnsi="Arial" w:cs="Arial"/>
                <w:sz w:val="14"/>
                <w:szCs w:val="14"/>
              </w:rPr>
            </w:pPr>
          </w:p>
          <w:p w:rsidR="001B27CE" w:rsidRPr="00063979" w:rsidRDefault="001B27CE" w:rsidP="00941F5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Semplici deduzioni</w:t>
            </w:r>
          </w:p>
        </w:tc>
        <w:tc>
          <w:tcPr>
            <w:tcW w:w="693" w:type="pct"/>
          </w:tcPr>
          <w:p w:rsidR="003920D3" w:rsidRDefault="003920D3" w:rsidP="003920D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9F5E8C">
              <w:rPr>
                <w:rFonts w:ascii="Arial" w:hAnsi="Arial" w:cs="Arial"/>
                <w:sz w:val="14"/>
                <w:szCs w:val="14"/>
              </w:rPr>
              <w:t>Formulare ipotesi per spiegare fenomeni o fatti nuovi o sconosciuti</w:t>
            </w:r>
          </w:p>
          <w:p w:rsidR="00CF1E59" w:rsidRPr="009F5E8C" w:rsidRDefault="00CF1E59" w:rsidP="003920D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CF1E59" w:rsidRPr="00DD0F02" w:rsidRDefault="00CF1E59" w:rsidP="00941F59">
            <w:pPr>
              <w:rPr>
                <w:rFonts w:ascii="Arial" w:hAnsi="Arial" w:cs="Arial"/>
                <w:sz w:val="14"/>
                <w:szCs w:val="14"/>
              </w:rPr>
            </w:pPr>
          </w:p>
          <w:p w:rsidR="003920D3" w:rsidRPr="00DD0F02" w:rsidRDefault="007F2722" w:rsidP="0012226B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Sperimentare le ipotesi formulate</w:t>
            </w:r>
          </w:p>
        </w:tc>
        <w:tc>
          <w:tcPr>
            <w:tcW w:w="685" w:type="pct"/>
          </w:tcPr>
          <w:p w:rsidR="003920D3" w:rsidRPr="00063979" w:rsidRDefault="003920D3" w:rsidP="00941F59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Le principali funzioni della comunicazione</w:t>
            </w:r>
          </w:p>
          <w:p w:rsidR="003920D3" w:rsidRDefault="003920D3" w:rsidP="00941F59">
            <w:pPr>
              <w:pStyle w:val="Default"/>
              <w:rPr>
                <w:sz w:val="14"/>
                <w:szCs w:val="14"/>
              </w:rPr>
            </w:pPr>
          </w:p>
          <w:p w:rsidR="003920D3" w:rsidRDefault="003920D3" w:rsidP="00941F59">
            <w:pPr>
              <w:pStyle w:val="Default"/>
              <w:rPr>
                <w:sz w:val="14"/>
                <w:szCs w:val="14"/>
              </w:rPr>
            </w:pPr>
            <w:r w:rsidRPr="003920D3">
              <w:rPr>
                <w:sz w:val="14"/>
                <w:szCs w:val="14"/>
              </w:rPr>
              <w:t>Funzionamento di deduzioni, induzioni, inferenze</w:t>
            </w:r>
          </w:p>
          <w:p w:rsidR="003920D3" w:rsidRDefault="003920D3" w:rsidP="00941F59">
            <w:pPr>
              <w:pStyle w:val="Default"/>
              <w:rPr>
                <w:sz w:val="14"/>
                <w:szCs w:val="14"/>
              </w:rPr>
            </w:pPr>
          </w:p>
          <w:p w:rsidR="003920D3" w:rsidRDefault="003920D3" w:rsidP="00941F59">
            <w:pPr>
              <w:pStyle w:val="Default"/>
              <w:rPr>
                <w:sz w:val="14"/>
                <w:szCs w:val="14"/>
              </w:rPr>
            </w:pPr>
          </w:p>
          <w:p w:rsidR="003920D3" w:rsidRPr="00063979" w:rsidRDefault="003920D3" w:rsidP="00645320">
            <w:pPr>
              <w:pStyle w:val="Default"/>
              <w:rPr>
                <w:sz w:val="14"/>
                <w:szCs w:val="14"/>
              </w:rPr>
            </w:pPr>
          </w:p>
        </w:tc>
        <w:tc>
          <w:tcPr>
            <w:tcW w:w="635" w:type="pct"/>
          </w:tcPr>
          <w:p w:rsidR="003920D3" w:rsidRDefault="003920D3" w:rsidP="003920D3">
            <w:pPr>
              <w:pStyle w:val="Default"/>
              <w:snapToGrid w:val="0"/>
              <w:rPr>
                <w:sz w:val="14"/>
                <w:szCs w:val="14"/>
              </w:rPr>
            </w:pPr>
            <w:r w:rsidRPr="00DD0F02">
              <w:rPr>
                <w:sz w:val="14"/>
                <w:szCs w:val="14"/>
              </w:rPr>
              <w:t>Formulare ipotesi per spiegare fenomeni o fatti nuovi o sconosciuti</w:t>
            </w:r>
          </w:p>
          <w:p w:rsidR="00CF1E59" w:rsidRDefault="00CF1E59" w:rsidP="003920D3">
            <w:pPr>
              <w:pStyle w:val="Default"/>
              <w:snapToGrid w:val="0"/>
              <w:rPr>
                <w:sz w:val="14"/>
                <w:szCs w:val="14"/>
              </w:rPr>
            </w:pPr>
          </w:p>
          <w:p w:rsidR="007F2722" w:rsidRDefault="007F2722" w:rsidP="003920D3">
            <w:pPr>
              <w:pStyle w:val="Default"/>
              <w:snapToGrid w:val="0"/>
              <w:rPr>
                <w:sz w:val="14"/>
                <w:szCs w:val="14"/>
              </w:rPr>
            </w:pPr>
          </w:p>
          <w:p w:rsidR="003920D3" w:rsidRPr="0044225F" w:rsidRDefault="007F2722" w:rsidP="0099165E">
            <w:pPr>
              <w:pStyle w:val="Default"/>
              <w:snapToGrid w:val="0"/>
              <w:rPr>
                <w:sz w:val="14"/>
                <w:szCs w:val="14"/>
                <w:highlight w:val="yellow"/>
              </w:rPr>
            </w:pPr>
            <w:r>
              <w:rPr>
                <w:sz w:val="14"/>
                <w:szCs w:val="14"/>
              </w:rPr>
              <w:t>Sperimentare le ipotesi formulate , valutandone l’esito</w:t>
            </w:r>
          </w:p>
        </w:tc>
        <w:tc>
          <w:tcPr>
            <w:tcW w:w="607" w:type="pct"/>
          </w:tcPr>
          <w:p w:rsidR="003920D3" w:rsidRPr="003920D3" w:rsidRDefault="003920D3" w:rsidP="00941F59">
            <w:pPr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3920D3">
              <w:rPr>
                <w:rFonts w:ascii="Arial" w:hAnsi="Arial" w:cs="Arial"/>
                <w:sz w:val="14"/>
                <w:szCs w:val="14"/>
              </w:rPr>
              <w:t>Le principali funzioni della comunicazione</w:t>
            </w:r>
          </w:p>
          <w:p w:rsidR="003920D3" w:rsidRDefault="003920D3" w:rsidP="00A92EC8">
            <w:pPr>
              <w:rPr>
                <w:rFonts w:ascii="Arial" w:hAnsi="Arial" w:cs="Arial"/>
                <w:sz w:val="14"/>
                <w:szCs w:val="14"/>
              </w:rPr>
            </w:pPr>
          </w:p>
          <w:p w:rsidR="003920D3" w:rsidRPr="003920D3" w:rsidRDefault="003920D3" w:rsidP="00A92EC8">
            <w:pPr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3920D3">
              <w:rPr>
                <w:rFonts w:ascii="Arial" w:hAnsi="Arial" w:cs="Arial"/>
                <w:sz w:val="14"/>
                <w:szCs w:val="14"/>
              </w:rPr>
              <w:t>Funzionamento di deduzioni, induzioni, inferenze</w:t>
            </w:r>
          </w:p>
        </w:tc>
      </w:tr>
      <w:tr w:rsidR="004437B6" w:rsidRPr="005F1847" w:rsidTr="00A27AE5">
        <w:trPr>
          <w:trHeight w:val="244"/>
        </w:trPr>
        <w:tc>
          <w:tcPr>
            <w:tcW w:w="1194" w:type="pct"/>
            <w:vMerge/>
          </w:tcPr>
          <w:p w:rsidR="004437B6" w:rsidRPr="00CF7A32" w:rsidRDefault="004437B6" w:rsidP="00941F59"/>
        </w:tc>
        <w:tc>
          <w:tcPr>
            <w:tcW w:w="602" w:type="pct"/>
          </w:tcPr>
          <w:p w:rsidR="004437B6" w:rsidRPr="004437B6" w:rsidRDefault="004437B6" w:rsidP="00941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Utilizzare semplici strategie di memorizzazione</w:t>
            </w:r>
          </w:p>
        </w:tc>
        <w:tc>
          <w:tcPr>
            <w:tcW w:w="584" w:type="pct"/>
          </w:tcPr>
          <w:p w:rsidR="004437B6" w:rsidRPr="00063979" w:rsidRDefault="004437B6" w:rsidP="00941F5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Strategie di memorizzazione </w:t>
            </w:r>
          </w:p>
        </w:tc>
        <w:tc>
          <w:tcPr>
            <w:tcW w:w="693" w:type="pct"/>
          </w:tcPr>
          <w:p w:rsidR="004437B6" w:rsidRPr="00DD0F02" w:rsidRDefault="00DD0F02" w:rsidP="00941F59">
            <w:pPr>
              <w:rPr>
                <w:rFonts w:ascii="Arial" w:hAnsi="Arial" w:cs="Arial"/>
                <w:sz w:val="14"/>
                <w:szCs w:val="14"/>
              </w:rPr>
            </w:pPr>
            <w:r w:rsidRPr="00DD0F02">
              <w:rPr>
                <w:rFonts w:ascii="Arial" w:hAnsi="Arial" w:cs="Arial"/>
                <w:sz w:val="14"/>
                <w:szCs w:val="14"/>
              </w:rPr>
              <w:t>Utilizzare strategie di memorizzazione</w:t>
            </w:r>
          </w:p>
        </w:tc>
        <w:tc>
          <w:tcPr>
            <w:tcW w:w="685" w:type="pct"/>
          </w:tcPr>
          <w:p w:rsidR="004437B6" w:rsidRPr="00063979" w:rsidRDefault="0021588B" w:rsidP="00941F59">
            <w:pPr>
              <w:pStyle w:val="Default"/>
              <w:rPr>
                <w:sz w:val="14"/>
                <w:szCs w:val="14"/>
              </w:rPr>
            </w:pPr>
            <w:r w:rsidRPr="00AA1620">
              <w:rPr>
                <w:sz w:val="14"/>
                <w:szCs w:val="14"/>
              </w:rPr>
              <w:t>Strategie di memorizzazione</w:t>
            </w:r>
          </w:p>
        </w:tc>
        <w:tc>
          <w:tcPr>
            <w:tcW w:w="635" w:type="pct"/>
          </w:tcPr>
          <w:p w:rsidR="004437B6" w:rsidRPr="00063979" w:rsidRDefault="00D94286" w:rsidP="00941F59">
            <w:pPr>
              <w:pStyle w:val="Default"/>
              <w:snapToGrid w:val="0"/>
              <w:rPr>
                <w:sz w:val="14"/>
                <w:szCs w:val="14"/>
                <w:highlight w:val="yellow"/>
              </w:rPr>
            </w:pPr>
            <w:r w:rsidRPr="00D94286">
              <w:rPr>
                <w:sz w:val="14"/>
                <w:szCs w:val="14"/>
              </w:rPr>
              <w:t xml:space="preserve">Utilizzare strategie di memorizzazione </w:t>
            </w:r>
          </w:p>
        </w:tc>
        <w:tc>
          <w:tcPr>
            <w:tcW w:w="607" w:type="pct"/>
          </w:tcPr>
          <w:p w:rsidR="004437B6" w:rsidRPr="00AA1620" w:rsidRDefault="00AA1620" w:rsidP="00941F59">
            <w:pPr>
              <w:rPr>
                <w:rFonts w:ascii="Arial" w:hAnsi="Arial" w:cs="Arial"/>
                <w:sz w:val="14"/>
                <w:szCs w:val="14"/>
              </w:rPr>
            </w:pPr>
            <w:r w:rsidRPr="00AA1620">
              <w:rPr>
                <w:rFonts w:ascii="Arial" w:hAnsi="Arial" w:cs="Arial"/>
                <w:sz w:val="14"/>
                <w:szCs w:val="14"/>
              </w:rPr>
              <w:t xml:space="preserve">Strategie di memorizzazione </w:t>
            </w:r>
          </w:p>
        </w:tc>
      </w:tr>
    </w:tbl>
    <w:p w:rsidR="004437B6" w:rsidRDefault="004437B6" w:rsidP="004437B6"/>
    <w:p w:rsidR="004437B6" w:rsidRDefault="004437B6" w:rsidP="004437B6"/>
    <w:p w:rsidR="001B27CE" w:rsidRDefault="001B27CE" w:rsidP="004437B6"/>
    <w:p w:rsidR="001B27CE" w:rsidRDefault="001B27CE" w:rsidP="004437B6"/>
    <w:p w:rsidR="001B27CE" w:rsidRDefault="001B27CE" w:rsidP="004437B6"/>
    <w:p w:rsidR="001B27CE" w:rsidRDefault="001B27CE" w:rsidP="004437B6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63"/>
        <w:gridCol w:w="1746"/>
        <w:gridCol w:w="1694"/>
        <w:gridCol w:w="2010"/>
        <w:gridCol w:w="1987"/>
        <w:gridCol w:w="1842"/>
        <w:gridCol w:w="1761"/>
      </w:tblGrid>
      <w:tr w:rsidR="004437B6" w:rsidRPr="00CF7A32" w:rsidTr="00941F59">
        <w:trPr>
          <w:trHeight w:val="309"/>
        </w:trPr>
        <w:tc>
          <w:tcPr>
            <w:tcW w:w="1194" w:type="pct"/>
            <w:tcBorders>
              <w:bottom w:val="single" w:sz="4" w:space="0" w:color="000000"/>
            </w:tcBorders>
          </w:tcPr>
          <w:p w:rsidR="004437B6" w:rsidRPr="00CF7A32" w:rsidRDefault="004437B6" w:rsidP="00941F59">
            <w:pPr>
              <w:spacing w:after="0" w:line="240" w:lineRule="auto"/>
              <w:rPr>
                <w:b/>
              </w:rPr>
            </w:pPr>
            <w:r w:rsidRPr="00CF7A32">
              <w:rPr>
                <w:b/>
              </w:rPr>
              <w:t>Competenze specifiche</w:t>
            </w:r>
          </w:p>
        </w:tc>
        <w:tc>
          <w:tcPr>
            <w:tcW w:w="602" w:type="pct"/>
            <w:tcBorders>
              <w:bottom w:val="single" w:sz="4" w:space="0" w:color="000000"/>
            </w:tcBorders>
          </w:tcPr>
          <w:p w:rsidR="004437B6" w:rsidRPr="00CF7A32" w:rsidRDefault="004437B6" w:rsidP="00941F59">
            <w:pPr>
              <w:spacing w:after="0" w:line="240" w:lineRule="auto"/>
              <w:rPr>
                <w:b/>
              </w:rPr>
            </w:pPr>
            <w:r w:rsidRPr="00CF7A32">
              <w:rPr>
                <w:b/>
              </w:rPr>
              <w:t>Abilità</w:t>
            </w:r>
          </w:p>
        </w:tc>
        <w:tc>
          <w:tcPr>
            <w:tcW w:w="584" w:type="pct"/>
            <w:tcBorders>
              <w:bottom w:val="single" w:sz="4" w:space="0" w:color="000000"/>
            </w:tcBorders>
          </w:tcPr>
          <w:p w:rsidR="004437B6" w:rsidRPr="00CF7A32" w:rsidRDefault="004437B6" w:rsidP="00941F59">
            <w:pPr>
              <w:spacing w:after="0" w:line="240" w:lineRule="auto"/>
              <w:rPr>
                <w:b/>
              </w:rPr>
            </w:pPr>
            <w:r w:rsidRPr="00CF7A32">
              <w:rPr>
                <w:b/>
              </w:rPr>
              <w:t>Conoscenze</w:t>
            </w:r>
          </w:p>
        </w:tc>
        <w:tc>
          <w:tcPr>
            <w:tcW w:w="693" w:type="pct"/>
            <w:tcBorders>
              <w:bottom w:val="single" w:sz="4" w:space="0" w:color="000000"/>
            </w:tcBorders>
          </w:tcPr>
          <w:p w:rsidR="004437B6" w:rsidRPr="00CF7A32" w:rsidRDefault="004437B6" w:rsidP="00941F59">
            <w:pPr>
              <w:spacing w:after="0" w:line="240" w:lineRule="auto"/>
              <w:rPr>
                <w:b/>
              </w:rPr>
            </w:pPr>
            <w:r w:rsidRPr="00CF7A32">
              <w:rPr>
                <w:b/>
              </w:rPr>
              <w:t>Abilità</w:t>
            </w:r>
          </w:p>
        </w:tc>
        <w:tc>
          <w:tcPr>
            <w:tcW w:w="685" w:type="pct"/>
            <w:tcBorders>
              <w:bottom w:val="single" w:sz="4" w:space="0" w:color="000000"/>
            </w:tcBorders>
          </w:tcPr>
          <w:p w:rsidR="004437B6" w:rsidRPr="00CF7A32" w:rsidRDefault="004437B6" w:rsidP="00941F59">
            <w:pPr>
              <w:spacing w:after="0" w:line="240" w:lineRule="auto"/>
              <w:rPr>
                <w:b/>
              </w:rPr>
            </w:pPr>
            <w:r w:rsidRPr="00CF7A32">
              <w:rPr>
                <w:b/>
              </w:rPr>
              <w:t>Conoscenze</w:t>
            </w:r>
          </w:p>
        </w:tc>
        <w:tc>
          <w:tcPr>
            <w:tcW w:w="635" w:type="pct"/>
            <w:tcBorders>
              <w:bottom w:val="single" w:sz="4" w:space="0" w:color="000000"/>
            </w:tcBorders>
          </w:tcPr>
          <w:p w:rsidR="004437B6" w:rsidRPr="00CF7A32" w:rsidRDefault="004437B6" w:rsidP="00941F59">
            <w:pPr>
              <w:spacing w:after="0" w:line="240" w:lineRule="auto"/>
              <w:rPr>
                <w:b/>
              </w:rPr>
            </w:pPr>
            <w:r w:rsidRPr="00CF7A32">
              <w:rPr>
                <w:b/>
              </w:rPr>
              <w:t>Abilità</w:t>
            </w:r>
          </w:p>
        </w:tc>
        <w:tc>
          <w:tcPr>
            <w:tcW w:w="607" w:type="pct"/>
            <w:tcBorders>
              <w:bottom w:val="single" w:sz="4" w:space="0" w:color="000000"/>
            </w:tcBorders>
          </w:tcPr>
          <w:p w:rsidR="004437B6" w:rsidRPr="00CF7A32" w:rsidRDefault="004437B6" w:rsidP="00941F59">
            <w:pPr>
              <w:spacing w:after="0" w:line="240" w:lineRule="auto"/>
              <w:rPr>
                <w:b/>
              </w:rPr>
            </w:pPr>
            <w:r w:rsidRPr="00CF7A32">
              <w:rPr>
                <w:b/>
              </w:rPr>
              <w:t>Conoscenze</w:t>
            </w:r>
          </w:p>
        </w:tc>
      </w:tr>
      <w:tr w:rsidR="004437B6" w:rsidTr="00941F59">
        <w:trPr>
          <w:trHeight w:val="246"/>
        </w:trPr>
        <w:tc>
          <w:tcPr>
            <w:tcW w:w="1194" w:type="pct"/>
          </w:tcPr>
          <w:p w:rsidR="004437B6" w:rsidRPr="00CF7A32" w:rsidRDefault="00603765" w:rsidP="00941F59">
            <w:pPr>
              <w:spacing w:after="0" w:line="240" w:lineRule="auto"/>
            </w:pPr>
            <w:r>
              <w:t>COLLEGAMENTI E RELAZIONI</w:t>
            </w:r>
          </w:p>
        </w:tc>
        <w:tc>
          <w:tcPr>
            <w:tcW w:w="602" w:type="pct"/>
          </w:tcPr>
          <w:p w:rsidR="004437B6" w:rsidRDefault="004437B6" w:rsidP="00941F59">
            <w:pPr>
              <w:spacing w:after="0" w:line="240" w:lineRule="auto"/>
            </w:pPr>
          </w:p>
        </w:tc>
        <w:tc>
          <w:tcPr>
            <w:tcW w:w="584" w:type="pct"/>
          </w:tcPr>
          <w:p w:rsidR="004437B6" w:rsidRPr="00CF7A32" w:rsidRDefault="004437B6" w:rsidP="00941F59">
            <w:pPr>
              <w:spacing w:after="0" w:line="240" w:lineRule="auto"/>
            </w:pPr>
          </w:p>
        </w:tc>
        <w:tc>
          <w:tcPr>
            <w:tcW w:w="693" w:type="pct"/>
          </w:tcPr>
          <w:p w:rsidR="004437B6" w:rsidRPr="00CF7A32" w:rsidRDefault="004437B6" w:rsidP="00941F59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685" w:type="pct"/>
          </w:tcPr>
          <w:p w:rsidR="004437B6" w:rsidRPr="00CF7A32" w:rsidRDefault="004437B6" w:rsidP="00941F59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635" w:type="pct"/>
          </w:tcPr>
          <w:p w:rsidR="004437B6" w:rsidRDefault="004437B6" w:rsidP="00941F59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607" w:type="pct"/>
          </w:tcPr>
          <w:p w:rsidR="004437B6" w:rsidRDefault="004437B6" w:rsidP="00941F59">
            <w:pPr>
              <w:pStyle w:val="Default"/>
              <w:rPr>
                <w:sz w:val="16"/>
                <w:szCs w:val="16"/>
              </w:rPr>
            </w:pPr>
          </w:p>
        </w:tc>
      </w:tr>
      <w:tr w:rsidR="004437B6" w:rsidRPr="000C10D5" w:rsidTr="00941F59">
        <w:trPr>
          <w:trHeight w:val="246"/>
        </w:trPr>
        <w:tc>
          <w:tcPr>
            <w:tcW w:w="1194" w:type="pct"/>
            <w:vMerge w:val="restart"/>
          </w:tcPr>
          <w:p w:rsidR="004437B6" w:rsidRDefault="00603765" w:rsidP="00941F59">
            <w:pPr>
              <w:pStyle w:val="Paragrafoelenco"/>
              <w:numPr>
                <w:ilvl w:val="0"/>
                <w:numId w:val="1"/>
              </w:numPr>
              <w:spacing w:after="0" w:line="240" w:lineRule="auto"/>
            </w:pPr>
            <w:r>
              <w:t>Individuare collegamenti e relazioni e trasferirli in altri contesti</w:t>
            </w:r>
          </w:p>
        </w:tc>
        <w:tc>
          <w:tcPr>
            <w:tcW w:w="1186" w:type="pct"/>
            <w:gridSpan w:val="2"/>
          </w:tcPr>
          <w:p w:rsidR="004437B6" w:rsidRPr="000C10D5" w:rsidRDefault="004437B6" w:rsidP="00941F5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C10D5">
              <w:rPr>
                <w:rFonts w:ascii="Arial" w:hAnsi="Arial" w:cs="Arial"/>
                <w:b/>
                <w:sz w:val="18"/>
                <w:szCs w:val="18"/>
              </w:rPr>
              <w:t>Fine Scuola Infanzia</w:t>
            </w:r>
          </w:p>
        </w:tc>
        <w:tc>
          <w:tcPr>
            <w:tcW w:w="1378" w:type="pct"/>
            <w:gridSpan w:val="2"/>
          </w:tcPr>
          <w:p w:rsidR="004437B6" w:rsidRPr="000C10D5" w:rsidRDefault="004437B6" w:rsidP="00941F59">
            <w:pPr>
              <w:pStyle w:val="Default"/>
              <w:rPr>
                <w:sz w:val="18"/>
                <w:szCs w:val="18"/>
              </w:rPr>
            </w:pPr>
            <w:r w:rsidRPr="000C10D5">
              <w:rPr>
                <w:b/>
                <w:sz w:val="18"/>
                <w:szCs w:val="18"/>
              </w:rPr>
              <w:t>Fine  Scuola Primaria</w:t>
            </w:r>
          </w:p>
        </w:tc>
        <w:tc>
          <w:tcPr>
            <w:tcW w:w="1242" w:type="pct"/>
            <w:gridSpan w:val="2"/>
          </w:tcPr>
          <w:p w:rsidR="004437B6" w:rsidRPr="000C10D5" w:rsidRDefault="004437B6" w:rsidP="00941F59">
            <w:pPr>
              <w:pStyle w:val="Default"/>
              <w:rPr>
                <w:sz w:val="18"/>
                <w:szCs w:val="18"/>
              </w:rPr>
            </w:pPr>
            <w:r w:rsidRPr="000C10D5">
              <w:rPr>
                <w:b/>
                <w:sz w:val="18"/>
                <w:szCs w:val="18"/>
              </w:rPr>
              <w:t>Fine Scuola secondaria di I grado</w:t>
            </w:r>
          </w:p>
        </w:tc>
      </w:tr>
      <w:tr w:rsidR="004437B6" w:rsidRPr="00E834D3" w:rsidTr="00941F59">
        <w:trPr>
          <w:trHeight w:val="246"/>
        </w:trPr>
        <w:tc>
          <w:tcPr>
            <w:tcW w:w="1194" w:type="pct"/>
            <w:vMerge/>
          </w:tcPr>
          <w:p w:rsidR="004437B6" w:rsidRPr="00CF7A32" w:rsidRDefault="004437B6" w:rsidP="00941F59">
            <w:pPr>
              <w:spacing w:after="0" w:line="240" w:lineRule="auto"/>
            </w:pPr>
          </w:p>
        </w:tc>
        <w:tc>
          <w:tcPr>
            <w:tcW w:w="602" w:type="pct"/>
          </w:tcPr>
          <w:p w:rsidR="004437B6" w:rsidRPr="00470063" w:rsidRDefault="00470063" w:rsidP="00941F59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70063">
              <w:rPr>
                <w:rFonts w:ascii="Arial" w:hAnsi="Arial" w:cs="Arial"/>
                <w:sz w:val="14"/>
                <w:szCs w:val="14"/>
              </w:rPr>
              <w:t>Collegare nuove informazioni ad alcune già possedute</w:t>
            </w:r>
          </w:p>
        </w:tc>
        <w:tc>
          <w:tcPr>
            <w:tcW w:w="584" w:type="pct"/>
          </w:tcPr>
          <w:p w:rsidR="004437B6" w:rsidRPr="009F5E8C" w:rsidRDefault="003922D4" w:rsidP="00941F59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Semplici c</w:t>
            </w:r>
            <w:r w:rsidR="009F5E8C" w:rsidRPr="003922D4">
              <w:rPr>
                <w:rFonts w:ascii="Arial" w:hAnsi="Arial" w:cs="Arial"/>
                <w:sz w:val="14"/>
                <w:szCs w:val="14"/>
              </w:rPr>
              <w:t>riteri di classificazione e relazione di quantità, forma, dimensione.</w:t>
            </w:r>
            <w:r w:rsidR="00CA736E">
              <w:rPr>
                <w:rFonts w:ascii="Arial" w:hAnsi="Arial" w:cs="Arial"/>
                <w:sz w:val="14"/>
                <w:szCs w:val="14"/>
              </w:rPr>
              <w:t xml:space="preserve"> anche attraverso percorsi sensoriali</w:t>
            </w:r>
          </w:p>
        </w:tc>
        <w:tc>
          <w:tcPr>
            <w:tcW w:w="693" w:type="pct"/>
          </w:tcPr>
          <w:p w:rsidR="004437B6" w:rsidRPr="00470063" w:rsidRDefault="00470063" w:rsidP="00941F59">
            <w:pPr>
              <w:pStyle w:val="Default"/>
              <w:rPr>
                <w:sz w:val="14"/>
                <w:szCs w:val="14"/>
              </w:rPr>
            </w:pPr>
            <w:r w:rsidRPr="00470063">
              <w:rPr>
                <w:sz w:val="14"/>
                <w:szCs w:val="14"/>
              </w:rPr>
              <w:t xml:space="preserve">Collegare nuove informazioni ad alcune già possedute </w:t>
            </w:r>
          </w:p>
        </w:tc>
        <w:tc>
          <w:tcPr>
            <w:tcW w:w="685" w:type="pct"/>
          </w:tcPr>
          <w:p w:rsidR="004437B6" w:rsidRPr="00250029" w:rsidRDefault="003922D4" w:rsidP="00941F59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Informazioni tratte da diverse fonti</w:t>
            </w:r>
          </w:p>
        </w:tc>
        <w:tc>
          <w:tcPr>
            <w:tcW w:w="635" w:type="pct"/>
          </w:tcPr>
          <w:p w:rsidR="004437B6" w:rsidRPr="00470063" w:rsidRDefault="00470063" w:rsidP="001A121E">
            <w:pPr>
              <w:pStyle w:val="Default"/>
              <w:rPr>
                <w:sz w:val="14"/>
                <w:szCs w:val="14"/>
              </w:rPr>
            </w:pPr>
            <w:r w:rsidRPr="00470063">
              <w:rPr>
                <w:sz w:val="14"/>
                <w:szCs w:val="14"/>
              </w:rPr>
              <w:t xml:space="preserve">Collegare nuove informazioni ad </w:t>
            </w:r>
            <w:r w:rsidR="001A121E">
              <w:rPr>
                <w:sz w:val="14"/>
                <w:szCs w:val="14"/>
              </w:rPr>
              <w:t xml:space="preserve">altre </w:t>
            </w:r>
            <w:r w:rsidRPr="00470063">
              <w:rPr>
                <w:sz w:val="14"/>
                <w:szCs w:val="14"/>
              </w:rPr>
              <w:t>già possedute</w:t>
            </w:r>
            <w:r w:rsidR="001A121E">
              <w:rPr>
                <w:sz w:val="14"/>
                <w:szCs w:val="14"/>
              </w:rPr>
              <w:t xml:space="preserve"> e trasferirle nei diversi ambiti disciplinari</w:t>
            </w:r>
          </w:p>
        </w:tc>
        <w:tc>
          <w:tcPr>
            <w:tcW w:w="607" w:type="pct"/>
          </w:tcPr>
          <w:p w:rsidR="00DF2CCD" w:rsidRPr="00BE5A45" w:rsidRDefault="003922D4" w:rsidP="00941F59">
            <w:pPr>
              <w:pStyle w:val="Default"/>
              <w:rPr>
                <w:sz w:val="14"/>
                <w:szCs w:val="14"/>
              </w:rPr>
            </w:pPr>
            <w:r w:rsidRPr="003922D4">
              <w:rPr>
                <w:sz w:val="14"/>
                <w:szCs w:val="14"/>
              </w:rPr>
              <w:t>Concetti e n</w:t>
            </w:r>
            <w:r w:rsidR="00DF2CCD" w:rsidRPr="003922D4">
              <w:rPr>
                <w:sz w:val="14"/>
                <w:szCs w:val="14"/>
              </w:rPr>
              <w:t>odi tematici</w:t>
            </w:r>
          </w:p>
        </w:tc>
      </w:tr>
      <w:tr w:rsidR="004437B6" w:rsidRPr="00E834D3" w:rsidTr="00941F59">
        <w:trPr>
          <w:trHeight w:val="246"/>
        </w:trPr>
        <w:tc>
          <w:tcPr>
            <w:tcW w:w="1194" w:type="pct"/>
            <w:vMerge/>
          </w:tcPr>
          <w:p w:rsidR="004437B6" w:rsidRPr="00CF7A32" w:rsidRDefault="004437B6" w:rsidP="00941F59">
            <w:pPr>
              <w:spacing w:after="0" w:line="240" w:lineRule="auto"/>
            </w:pPr>
          </w:p>
        </w:tc>
        <w:tc>
          <w:tcPr>
            <w:tcW w:w="602" w:type="pct"/>
          </w:tcPr>
          <w:p w:rsidR="004437B6" w:rsidRPr="00DB5FDF" w:rsidRDefault="00470063" w:rsidP="00267553">
            <w:pPr>
              <w:spacing w:after="0" w:line="240" w:lineRule="auto"/>
              <w:rPr>
                <w:rFonts w:ascii="Arial" w:hAnsi="Arial" w:cs="Arial"/>
                <w:sz w:val="14"/>
                <w:szCs w:val="14"/>
                <w:highlight w:val="yellow"/>
              </w:rPr>
            </w:pPr>
            <w:r>
              <w:rPr>
                <w:rFonts w:ascii="Arial" w:hAnsi="Arial" w:cs="Arial"/>
                <w:sz w:val="14"/>
                <w:szCs w:val="14"/>
              </w:rPr>
              <w:t>Individuare spontaneamente</w:t>
            </w:r>
            <w:r w:rsidRPr="00470063">
              <w:rPr>
                <w:rFonts w:ascii="Arial" w:hAnsi="Arial" w:cs="Arial"/>
                <w:sz w:val="14"/>
                <w:szCs w:val="14"/>
              </w:rPr>
              <w:t xml:space="preserve"> relazioni tra oggetti avvenimenti e fenomeni </w:t>
            </w:r>
          </w:p>
        </w:tc>
        <w:tc>
          <w:tcPr>
            <w:tcW w:w="584" w:type="pct"/>
          </w:tcPr>
          <w:p w:rsidR="004437B6" w:rsidRDefault="00470063" w:rsidP="00941F59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Relazioni di prima-dopo</w:t>
            </w:r>
          </w:p>
          <w:p w:rsidR="00CF1E59" w:rsidRDefault="00CF1E59" w:rsidP="00941F59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470063" w:rsidRDefault="00470063" w:rsidP="00941F59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Relazione di causa-effetto</w:t>
            </w:r>
          </w:p>
          <w:p w:rsidR="00CF1E59" w:rsidRDefault="00CF1E59" w:rsidP="00941F59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267553" w:rsidRDefault="00267553" w:rsidP="00941F59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Relazioni topologiche</w:t>
            </w:r>
          </w:p>
          <w:p w:rsidR="00CF1E59" w:rsidRDefault="00CF1E59" w:rsidP="00941F59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267553" w:rsidRPr="004810C6" w:rsidRDefault="00267553" w:rsidP="00941F59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Analogie e differenze</w:t>
            </w:r>
          </w:p>
        </w:tc>
        <w:tc>
          <w:tcPr>
            <w:tcW w:w="693" w:type="pct"/>
          </w:tcPr>
          <w:p w:rsidR="004437B6" w:rsidRPr="004810C6" w:rsidRDefault="00267553" w:rsidP="00941F59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Individuare spontaneamente</w:t>
            </w:r>
            <w:r w:rsidRPr="00470063">
              <w:rPr>
                <w:sz w:val="14"/>
                <w:szCs w:val="14"/>
              </w:rPr>
              <w:t xml:space="preserve"> relazioni tra oggetti</w:t>
            </w:r>
            <w:r>
              <w:rPr>
                <w:sz w:val="14"/>
                <w:szCs w:val="14"/>
              </w:rPr>
              <w:t>, avvenimenti ,</w:t>
            </w:r>
            <w:r w:rsidRPr="00470063">
              <w:rPr>
                <w:sz w:val="14"/>
                <w:szCs w:val="14"/>
              </w:rPr>
              <w:t xml:space="preserve"> fenomeni</w:t>
            </w:r>
            <w:r>
              <w:rPr>
                <w:sz w:val="14"/>
                <w:szCs w:val="14"/>
              </w:rPr>
              <w:t xml:space="preserve"> e semplici concetti</w:t>
            </w:r>
          </w:p>
        </w:tc>
        <w:tc>
          <w:tcPr>
            <w:tcW w:w="685" w:type="pct"/>
          </w:tcPr>
          <w:p w:rsidR="00267553" w:rsidRDefault="00267553" w:rsidP="0026755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Relazioni di prima-dopo</w:t>
            </w:r>
          </w:p>
          <w:p w:rsidR="00CF1E59" w:rsidRDefault="00CF1E59" w:rsidP="0026755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267553" w:rsidRDefault="00267553" w:rsidP="0026755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Relazione di causa-effetto</w:t>
            </w:r>
          </w:p>
          <w:p w:rsidR="00CF1E59" w:rsidRDefault="00CF1E59" w:rsidP="0026755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4437B6" w:rsidRDefault="00267553" w:rsidP="00267553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Relazioni topologiche</w:t>
            </w:r>
          </w:p>
          <w:p w:rsidR="00CF1E59" w:rsidRDefault="00CF1E59" w:rsidP="00267553">
            <w:pPr>
              <w:pStyle w:val="Default"/>
              <w:rPr>
                <w:sz w:val="14"/>
                <w:szCs w:val="14"/>
              </w:rPr>
            </w:pPr>
          </w:p>
          <w:p w:rsidR="00267553" w:rsidRPr="004810C6" w:rsidRDefault="00267553" w:rsidP="00267553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Analogie e differenze</w:t>
            </w:r>
          </w:p>
        </w:tc>
        <w:tc>
          <w:tcPr>
            <w:tcW w:w="635" w:type="pct"/>
          </w:tcPr>
          <w:p w:rsidR="004437B6" w:rsidRPr="004810C6" w:rsidRDefault="00267553" w:rsidP="00941F59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Individuare </w:t>
            </w:r>
            <w:r w:rsidR="00D12D1C">
              <w:rPr>
                <w:sz w:val="14"/>
                <w:szCs w:val="14"/>
              </w:rPr>
              <w:t>consapevolmente</w:t>
            </w:r>
            <w:r w:rsidRPr="00470063">
              <w:rPr>
                <w:sz w:val="14"/>
                <w:szCs w:val="14"/>
              </w:rPr>
              <w:t xml:space="preserve"> relazioni tra oggetti</w:t>
            </w:r>
            <w:r>
              <w:rPr>
                <w:sz w:val="14"/>
                <w:szCs w:val="14"/>
              </w:rPr>
              <w:t>, avvenimenti ,</w:t>
            </w:r>
            <w:r w:rsidRPr="00470063">
              <w:rPr>
                <w:sz w:val="14"/>
                <w:szCs w:val="14"/>
              </w:rPr>
              <w:t xml:space="preserve"> fenomeni</w:t>
            </w:r>
            <w:r>
              <w:rPr>
                <w:sz w:val="14"/>
                <w:szCs w:val="14"/>
              </w:rPr>
              <w:t xml:space="preserve"> e concetti</w:t>
            </w:r>
          </w:p>
        </w:tc>
        <w:tc>
          <w:tcPr>
            <w:tcW w:w="607" w:type="pct"/>
          </w:tcPr>
          <w:p w:rsidR="00267553" w:rsidRDefault="00267553" w:rsidP="0026755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Relazioni di prima-dopo</w:t>
            </w:r>
          </w:p>
          <w:p w:rsidR="00CF1E59" w:rsidRDefault="00CF1E59" w:rsidP="0026755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267553" w:rsidRDefault="00267553" w:rsidP="0026755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Relazione di causa-effetto</w:t>
            </w:r>
          </w:p>
          <w:p w:rsidR="00CF1E59" w:rsidRDefault="00CF1E59" w:rsidP="0026755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267553" w:rsidRDefault="00267553" w:rsidP="00267553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Relazioni topologiche</w:t>
            </w:r>
          </w:p>
          <w:p w:rsidR="00CF1E59" w:rsidRDefault="00CF1E59" w:rsidP="00267553">
            <w:pPr>
              <w:pStyle w:val="Default"/>
              <w:rPr>
                <w:sz w:val="14"/>
                <w:szCs w:val="14"/>
              </w:rPr>
            </w:pPr>
          </w:p>
          <w:p w:rsidR="004437B6" w:rsidRDefault="00267553" w:rsidP="00267553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Analogie e differenze</w:t>
            </w:r>
          </w:p>
          <w:p w:rsidR="00CF1E59" w:rsidRDefault="00CF1E59" w:rsidP="00267553">
            <w:pPr>
              <w:pStyle w:val="Default"/>
              <w:rPr>
                <w:sz w:val="14"/>
                <w:szCs w:val="14"/>
              </w:rPr>
            </w:pPr>
          </w:p>
          <w:p w:rsidR="00267553" w:rsidRPr="00BE5A45" w:rsidRDefault="00267553" w:rsidP="00267553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Categorie ed astrazione</w:t>
            </w:r>
          </w:p>
        </w:tc>
      </w:tr>
      <w:tr w:rsidR="004437B6" w:rsidRPr="00E834D3" w:rsidTr="00941F59">
        <w:trPr>
          <w:trHeight w:val="244"/>
        </w:trPr>
        <w:tc>
          <w:tcPr>
            <w:tcW w:w="1194" w:type="pct"/>
            <w:vMerge/>
          </w:tcPr>
          <w:p w:rsidR="004437B6" w:rsidRPr="00CF7A32" w:rsidRDefault="004437B6" w:rsidP="00941F59">
            <w:pPr>
              <w:spacing w:after="0" w:line="240" w:lineRule="auto"/>
            </w:pPr>
          </w:p>
        </w:tc>
        <w:tc>
          <w:tcPr>
            <w:tcW w:w="602" w:type="pct"/>
          </w:tcPr>
          <w:p w:rsidR="004437B6" w:rsidRPr="004810C6" w:rsidRDefault="00CA736E" w:rsidP="00701F9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CA736E">
              <w:rPr>
                <w:rFonts w:ascii="Arial" w:hAnsi="Arial" w:cs="Arial"/>
                <w:sz w:val="14"/>
                <w:szCs w:val="14"/>
              </w:rPr>
              <w:t xml:space="preserve">Scegliere soluzioni </w:t>
            </w:r>
            <w:r w:rsidR="0081194F">
              <w:rPr>
                <w:rFonts w:ascii="Arial" w:hAnsi="Arial" w:cs="Arial"/>
                <w:sz w:val="14"/>
                <w:szCs w:val="14"/>
              </w:rPr>
              <w:t>per risolvere semplici problemi</w:t>
            </w:r>
          </w:p>
        </w:tc>
        <w:tc>
          <w:tcPr>
            <w:tcW w:w="584" w:type="pct"/>
          </w:tcPr>
          <w:p w:rsidR="004437B6" w:rsidRPr="004810C6" w:rsidRDefault="00187877" w:rsidP="00941F59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Sequenza delle azioni da compiere per il raggiungimento dell’obiettivo</w:t>
            </w:r>
          </w:p>
          <w:p w:rsidR="004437B6" w:rsidRPr="004810C6" w:rsidRDefault="004437B6" w:rsidP="00941F59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3" w:type="pct"/>
          </w:tcPr>
          <w:p w:rsidR="004437B6" w:rsidRPr="00CA736E" w:rsidRDefault="00CA736E" w:rsidP="00701F93">
            <w:pPr>
              <w:pStyle w:val="Default"/>
              <w:rPr>
                <w:sz w:val="14"/>
                <w:szCs w:val="14"/>
              </w:rPr>
            </w:pPr>
            <w:r w:rsidRPr="00CA736E">
              <w:rPr>
                <w:sz w:val="14"/>
                <w:szCs w:val="14"/>
              </w:rPr>
              <w:t xml:space="preserve">Scegliere  soluzioni </w:t>
            </w:r>
            <w:r w:rsidR="0081194F">
              <w:rPr>
                <w:sz w:val="14"/>
                <w:szCs w:val="14"/>
              </w:rPr>
              <w:t>per risolvere semplici problemi</w:t>
            </w:r>
          </w:p>
        </w:tc>
        <w:tc>
          <w:tcPr>
            <w:tcW w:w="685" w:type="pct"/>
          </w:tcPr>
          <w:p w:rsidR="004437B6" w:rsidRPr="009F5E8C" w:rsidRDefault="00701F93" w:rsidP="00941F59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Fasi di pianificazione, (materiali, tempi e modi)</w:t>
            </w:r>
          </w:p>
        </w:tc>
        <w:tc>
          <w:tcPr>
            <w:tcW w:w="635" w:type="pct"/>
          </w:tcPr>
          <w:p w:rsidR="004437B6" w:rsidRPr="004810C6" w:rsidRDefault="00CA736E" w:rsidP="00701F93">
            <w:pPr>
              <w:pStyle w:val="Default"/>
              <w:rPr>
                <w:sz w:val="14"/>
                <w:szCs w:val="14"/>
              </w:rPr>
            </w:pPr>
            <w:r w:rsidRPr="00CA736E">
              <w:rPr>
                <w:sz w:val="14"/>
                <w:szCs w:val="14"/>
              </w:rPr>
              <w:t xml:space="preserve">Scegliere  soluzioni </w:t>
            </w:r>
            <w:r>
              <w:rPr>
                <w:sz w:val="14"/>
                <w:szCs w:val="14"/>
              </w:rPr>
              <w:t>per risolvere problemi</w:t>
            </w:r>
          </w:p>
        </w:tc>
        <w:tc>
          <w:tcPr>
            <w:tcW w:w="607" w:type="pct"/>
          </w:tcPr>
          <w:p w:rsidR="004437B6" w:rsidRPr="009F5E8C" w:rsidRDefault="001A121E" w:rsidP="00941F59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Fasi di pianificazione, (materiali, tempi e modi)</w:t>
            </w:r>
          </w:p>
        </w:tc>
      </w:tr>
    </w:tbl>
    <w:p w:rsidR="004437B6" w:rsidRDefault="004437B6" w:rsidP="004437B6"/>
    <w:p w:rsidR="004437B6" w:rsidRDefault="004437B6" w:rsidP="004437B6"/>
    <w:p w:rsidR="004437B6" w:rsidRDefault="004437B6" w:rsidP="004437B6"/>
    <w:p w:rsidR="00AA1620" w:rsidRDefault="00AA1620" w:rsidP="004437B6"/>
    <w:p w:rsidR="00AA1620" w:rsidRDefault="00AA1620" w:rsidP="004437B6"/>
    <w:p w:rsidR="00AA1620" w:rsidRDefault="00AA1620" w:rsidP="004437B6"/>
    <w:p w:rsidR="00AA1620" w:rsidRDefault="00AA1620" w:rsidP="004437B6"/>
    <w:p w:rsidR="00AA1620" w:rsidRDefault="00AA1620" w:rsidP="004437B6"/>
    <w:p w:rsidR="00AA1620" w:rsidRDefault="00AA1620" w:rsidP="004437B6"/>
    <w:p w:rsidR="00AA1620" w:rsidRDefault="00AA1620" w:rsidP="004437B6"/>
    <w:p w:rsidR="00AA1620" w:rsidRDefault="00AA1620" w:rsidP="004437B6"/>
    <w:p w:rsidR="004437B6" w:rsidRDefault="004437B6" w:rsidP="004437B6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4A0"/>
      </w:tblPr>
      <w:tblGrid>
        <w:gridCol w:w="3463"/>
        <w:gridCol w:w="1746"/>
        <w:gridCol w:w="1694"/>
        <w:gridCol w:w="2010"/>
        <w:gridCol w:w="1987"/>
        <w:gridCol w:w="1842"/>
        <w:gridCol w:w="1761"/>
      </w:tblGrid>
      <w:tr w:rsidR="004437B6" w:rsidRPr="00CF7A32" w:rsidTr="00A27AE5">
        <w:trPr>
          <w:trHeight w:val="309"/>
        </w:trPr>
        <w:tc>
          <w:tcPr>
            <w:tcW w:w="1194" w:type="pct"/>
            <w:shd w:val="clear" w:color="auto" w:fill="FFFFFF" w:themeFill="background1"/>
          </w:tcPr>
          <w:p w:rsidR="004437B6" w:rsidRPr="00CF7A32" w:rsidRDefault="004437B6" w:rsidP="00941F59">
            <w:pPr>
              <w:spacing w:after="0" w:line="240" w:lineRule="auto"/>
              <w:rPr>
                <w:b/>
              </w:rPr>
            </w:pPr>
            <w:r w:rsidRPr="00CF7A32">
              <w:rPr>
                <w:b/>
              </w:rPr>
              <w:t>Competenze specifiche</w:t>
            </w:r>
          </w:p>
        </w:tc>
        <w:tc>
          <w:tcPr>
            <w:tcW w:w="602" w:type="pct"/>
            <w:shd w:val="clear" w:color="auto" w:fill="FFFFFF" w:themeFill="background1"/>
          </w:tcPr>
          <w:p w:rsidR="004437B6" w:rsidRPr="00CF7A32" w:rsidRDefault="004437B6" w:rsidP="00941F59">
            <w:pPr>
              <w:spacing w:after="0" w:line="240" w:lineRule="auto"/>
              <w:rPr>
                <w:b/>
              </w:rPr>
            </w:pPr>
            <w:r w:rsidRPr="00CF7A32">
              <w:rPr>
                <w:b/>
              </w:rPr>
              <w:t>Abilità</w:t>
            </w:r>
          </w:p>
        </w:tc>
        <w:tc>
          <w:tcPr>
            <w:tcW w:w="584" w:type="pct"/>
            <w:shd w:val="clear" w:color="auto" w:fill="FFFFFF" w:themeFill="background1"/>
          </w:tcPr>
          <w:p w:rsidR="004437B6" w:rsidRPr="00CF7A32" w:rsidRDefault="004437B6" w:rsidP="00941F59">
            <w:pPr>
              <w:spacing w:after="0" w:line="240" w:lineRule="auto"/>
              <w:rPr>
                <w:b/>
              </w:rPr>
            </w:pPr>
            <w:r w:rsidRPr="00CF7A32">
              <w:rPr>
                <w:b/>
              </w:rPr>
              <w:t>Conoscenze</w:t>
            </w:r>
          </w:p>
        </w:tc>
        <w:tc>
          <w:tcPr>
            <w:tcW w:w="693" w:type="pct"/>
            <w:shd w:val="clear" w:color="auto" w:fill="FFFFFF" w:themeFill="background1"/>
          </w:tcPr>
          <w:p w:rsidR="004437B6" w:rsidRPr="00CF7A32" w:rsidRDefault="004437B6" w:rsidP="00941F59">
            <w:pPr>
              <w:spacing w:after="0" w:line="240" w:lineRule="auto"/>
              <w:rPr>
                <w:b/>
              </w:rPr>
            </w:pPr>
            <w:r w:rsidRPr="00CF7A32">
              <w:rPr>
                <w:b/>
              </w:rPr>
              <w:t>Abilità</w:t>
            </w:r>
          </w:p>
        </w:tc>
        <w:tc>
          <w:tcPr>
            <w:tcW w:w="685" w:type="pct"/>
            <w:shd w:val="clear" w:color="auto" w:fill="FFFFFF" w:themeFill="background1"/>
          </w:tcPr>
          <w:p w:rsidR="004437B6" w:rsidRPr="00CF7A32" w:rsidRDefault="004437B6" w:rsidP="00941F59">
            <w:pPr>
              <w:spacing w:after="0" w:line="240" w:lineRule="auto"/>
              <w:rPr>
                <w:b/>
              </w:rPr>
            </w:pPr>
            <w:r w:rsidRPr="00CF7A32">
              <w:rPr>
                <w:b/>
              </w:rPr>
              <w:t>Conoscenze</w:t>
            </w:r>
          </w:p>
        </w:tc>
        <w:tc>
          <w:tcPr>
            <w:tcW w:w="635" w:type="pct"/>
            <w:shd w:val="clear" w:color="auto" w:fill="FFFFFF" w:themeFill="background1"/>
          </w:tcPr>
          <w:p w:rsidR="004437B6" w:rsidRPr="00CF7A32" w:rsidRDefault="004437B6" w:rsidP="00941F59">
            <w:pPr>
              <w:spacing w:after="0" w:line="240" w:lineRule="auto"/>
              <w:rPr>
                <w:b/>
              </w:rPr>
            </w:pPr>
            <w:r w:rsidRPr="00CF7A32">
              <w:rPr>
                <w:b/>
              </w:rPr>
              <w:t>Abilità</w:t>
            </w:r>
          </w:p>
        </w:tc>
        <w:tc>
          <w:tcPr>
            <w:tcW w:w="607" w:type="pct"/>
            <w:shd w:val="clear" w:color="auto" w:fill="FFFFFF" w:themeFill="background1"/>
          </w:tcPr>
          <w:p w:rsidR="004437B6" w:rsidRPr="00CF7A32" w:rsidRDefault="004437B6" w:rsidP="00941F59">
            <w:pPr>
              <w:spacing w:after="0" w:line="240" w:lineRule="auto"/>
              <w:rPr>
                <w:b/>
              </w:rPr>
            </w:pPr>
            <w:r w:rsidRPr="00CF7A32">
              <w:rPr>
                <w:b/>
              </w:rPr>
              <w:t>Conoscenze</w:t>
            </w:r>
          </w:p>
        </w:tc>
      </w:tr>
      <w:tr w:rsidR="004437B6" w:rsidRPr="00E834D3" w:rsidTr="00A27AE5">
        <w:trPr>
          <w:trHeight w:val="244"/>
        </w:trPr>
        <w:tc>
          <w:tcPr>
            <w:tcW w:w="1194" w:type="pct"/>
            <w:shd w:val="clear" w:color="auto" w:fill="FFFFFF" w:themeFill="background1"/>
          </w:tcPr>
          <w:p w:rsidR="004437B6" w:rsidRPr="00CF7A32" w:rsidRDefault="00AA1620" w:rsidP="00941F59">
            <w:pPr>
              <w:spacing w:after="0" w:line="240" w:lineRule="auto"/>
            </w:pPr>
            <w:r>
              <w:t>ORGANIZZAZIONE DELL’APPRENDIMENTO</w:t>
            </w:r>
          </w:p>
        </w:tc>
        <w:tc>
          <w:tcPr>
            <w:tcW w:w="602" w:type="pct"/>
            <w:shd w:val="clear" w:color="auto" w:fill="FFFFFF" w:themeFill="background1"/>
          </w:tcPr>
          <w:p w:rsidR="004437B6" w:rsidRPr="00E834D3" w:rsidRDefault="004437B6" w:rsidP="00941F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4" w:type="pct"/>
            <w:shd w:val="clear" w:color="auto" w:fill="FFFFFF" w:themeFill="background1"/>
          </w:tcPr>
          <w:p w:rsidR="004437B6" w:rsidRPr="00E834D3" w:rsidRDefault="004437B6" w:rsidP="00941F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3" w:type="pct"/>
            <w:shd w:val="clear" w:color="auto" w:fill="FFFFFF" w:themeFill="background1"/>
          </w:tcPr>
          <w:p w:rsidR="004437B6" w:rsidRPr="00E834D3" w:rsidRDefault="004437B6" w:rsidP="00941F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5" w:type="pct"/>
            <w:shd w:val="clear" w:color="auto" w:fill="FFFFFF" w:themeFill="background1"/>
          </w:tcPr>
          <w:p w:rsidR="004437B6" w:rsidRPr="00E834D3" w:rsidRDefault="004437B6" w:rsidP="00941F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5" w:type="pct"/>
            <w:shd w:val="clear" w:color="auto" w:fill="FFFFFF" w:themeFill="background1"/>
          </w:tcPr>
          <w:p w:rsidR="004437B6" w:rsidRPr="00E834D3" w:rsidRDefault="004437B6" w:rsidP="00941F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pct"/>
            <w:shd w:val="clear" w:color="auto" w:fill="FFFFFF" w:themeFill="background1"/>
          </w:tcPr>
          <w:p w:rsidR="004437B6" w:rsidRPr="00E834D3" w:rsidRDefault="004437B6" w:rsidP="00941F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37B6" w:rsidRPr="000C10D5" w:rsidTr="00A27AE5">
        <w:trPr>
          <w:trHeight w:val="228"/>
        </w:trPr>
        <w:tc>
          <w:tcPr>
            <w:tcW w:w="1194" w:type="pct"/>
            <w:vMerge w:val="restart"/>
            <w:shd w:val="clear" w:color="auto" w:fill="FFFFFF" w:themeFill="background1"/>
          </w:tcPr>
          <w:p w:rsidR="00603765" w:rsidRDefault="00603765" w:rsidP="00603765">
            <w:pPr>
              <w:pStyle w:val="Paragrafoelenco"/>
              <w:numPr>
                <w:ilvl w:val="0"/>
                <w:numId w:val="1"/>
              </w:numPr>
            </w:pPr>
            <w:r>
              <w:t xml:space="preserve">Organizzare il proprio apprendimento </w:t>
            </w:r>
            <w:r w:rsidR="00187877">
              <w:t xml:space="preserve"> </w:t>
            </w:r>
          </w:p>
          <w:p w:rsidR="004437B6" w:rsidRDefault="004437B6" w:rsidP="00603765">
            <w:pPr>
              <w:spacing w:after="0" w:line="240" w:lineRule="auto"/>
            </w:pPr>
          </w:p>
        </w:tc>
        <w:tc>
          <w:tcPr>
            <w:tcW w:w="1186" w:type="pct"/>
            <w:gridSpan w:val="2"/>
            <w:shd w:val="clear" w:color="auto" w:fill="FFFFFF" w:themeFill="background1"/>
          </w:tcPr>
          <w:p w:rsidR="004437B6" w:rsidRPr="000C10D5" w:rsidRDefault="004437B6" w:rsidP="00941F5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C10D5">
              <w:rPr>
                <w:rFonts w:ascii="Arial" w:hAnsi="Arial" w:cs="Arial"/>
                <w:b/>
                <w:sz w:val="18"/>
                <w:szCs w:val="18"/>
              </w:rPr>
              <w:t>Fine  Scuola Infanzia</w:t>
            </w:r>
          </w:p>
        </w:tc>
        <w:tc>
          <w:tcPr>
            <w:tcW w:w="1378" w:type="pct"/>
            <w:gridSpan w:val="2"/>
            <w:shd w:val="clear" w:color="auto" w:fill="FFFFFF" w:themeFill="background1"/>
          </w:tcPr>
          <w:p w:rsidR="004437B6" w:rsidRPr="000C10D5" w:rsidRDefault="004437B6" w:rsidP="00941F5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C10D5">
              <w:rPr>
                <w:rFonts w:ascii="Arial" w:hAnsi="Arial" w:cs="Arial"/>
                <w:b/>
                <w:sz w:val="18"/>
                <w:szCs w:val="18"/>
              </w:rPr>
              <w:t>Fine Scuola Primaria</w:t>
            </w:r>
          </w:p>
        </w:tc>
        <w:tc>
          <w:tcPr>
            <w:tcW w:w="1242" w:type="pct"/>
            <w:gridSpan w:val="2"/>
            <w:shd w:val="clear" w:color="auto" w:fill="FFFFFF" w:themeFill="background1"/>
          </w:tcPr>
          <w:p w:rsidR="004437B6" w:rsidRPr="000C10D5" w:rsidRDefault="004437B6" w:rsidP="00941F5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C10D5">
              <w:rPr>
                <w:rFonts w:ascii="Arial" w:hAnsi="Arial" w:cs="Arial"/>
                <w:b/>
                <w:sz w:val="18"/>
                <w:szCs w:val="18"/>
              </w:rPr>
              <w:t>Fine Scuola Secondaria di I grado</w:t>
            </w:r>
          </w:p>
        </w:tc>
      </w:tr>
      <w:tr w:rsidR="004437B6" w:rsidRPr="00E834D3" w:rsidTr="00A27AE5">
        <w:trPr>
          <w:trHeight w:val="1499"/>
        </w:trPr>
        <w:tc>
          <w:tcPr>
            <w:tcW w:w="1194" w:type="pct"/>
            <w:vMerge/>
            <w:shd w:val="clear" w:color="auto" w:fill="FFFFFF" w:themeFill="background1"/>
          </w:tcPr>
          <w:p w:rsidR="004437B6" w:rsidRPr="00CF7A32" w:rsidRDefault="004437B6" w:rsidP="00941F59">
            <w:pPr>
              <w:spacing w:after="0" w:line="240" w:lineRule="auto"/>
            </w:pPr>
          </w:p>
        </w:tc>
        <w:tc>
          <w:tcPr>
            <w:tcW w:w="602" w:type="pct"/>
            <w:shd w:val="clear" w:color="auto" w:fill="FFFFFF" w:themeFill="background1"/>
          </w:tcPr>
          <w:p w:rsidR="004437B6" w:rsidRPr="0058197B" w:rsidRDefault="001A16F4" w:rsidP="00941F59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58197B">
              <w:rPr>
                <w:rFonts w:ascii="Arial" w:hAnsi="Arial" w:cs="Arial"/>
                <w:sz w:val="14"/>
                <w:szCs w:val="14"/>
              </w:rPr>
              <w:t xml:space="preserve">Rispettare la consegna </w:t>
            </w:r>
          </w:p>
        </w:tc>
        <w:tc>
          <w:tcPr>
            <w:tcW w:w="584" w:type="pct"/>
            <w:shd w:val="clear" w:color="auto" w:fill="FFFFFF" w:themeFill="background1"/>
          </w:tcPr>
          <w:p w:rsidR="004437B6" w:rsidRPr="0058197B" w:rsidRDefault="00CF04D7" w:rsidP="00941F59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58197B">
              <w:rPr>
                <w:rFonts w:ascii="Arial" w:hAnsi="Arial" w:cs="Arial"/>
                <w:sz w:val="14"/>
                <w:szCs w:val="14"/>
              </w:rPr>
              <w:t xml:space="preserve">Sequenze logiche per la realizzazione della consegna </w:t>
            </w:r>
          </w:p>
          <w:p w:rsidR="004437B6" w:rsidRPr="0058197B" w:rsidRDefault="004437B6" w:rsidP="00941F59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4437B6" w:rsidRPr="0058197B" w:rsidRDefault="004437B6" w:rsidP="00941F59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3" w:type="pct"/>
            <w:shd w:val="clear" w:color="auto" w:fill="FFFFFF" w:themeFill="background1"/>
          </w:tcPr>
          <w:p w:rsidR="00B9046C" w:rsidRPr="0058197B" w:rsidRDefault="00B9046C" w:rsidP="00941F59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58197B">
              <w:rPr>
                <w:rFonts w:ascii="Arial" w:hAnsi="Arial" w:cs="Arial"/>
                <w:sz w:val="14"/>
                <w:szCs w:val="14"/>
              </w:rPr>
              <w:t>Rispettare la consegna</w:t>
            </w:r>
          </w:p>
          <w:p w:rsidR="00B9046C" w:rsidRPr="0058197B" w:rsidRDefault="00B9046C" w:rsidP="00941F59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4437B6" w:rsidRPr="0058197B" w:rsidRDefault="00187877" w:rsidP="00941F59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58197B">
              <w:rPr>
                <w:rFonts w:ascii="Arial" w:hAnsi="Arial" w:cs="Arial"/>
                <w:sz w:val="14"/>
                <w:szCs w:val="14"/>
              </w:rPr>
              <w:t>Rispettare tempi e modi di realizzazione di un lavoro.</w:t>
            </w:r>
          </w:p>
        </w:tc>
        <w:tc>
          <w:tcPr>
            <w:tcW w:w="685" w:type="pct"/>
            <w:shd w:val="clear" w:color="auto" w:fill="FFFFFF" w:themeFill="background1"/>
          </w:tcPr>
          <w:p w:rsidR="00CF04D7" w:rsidRDefault="00CF04D7" w:rsidP="00CF04D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58197B">
              <w:rPr>
                <w:rFonts w:ascii="Arial" w:hAnsi="Arial" w:cs="Arial"/>
                <w:sz w:val="14"/>
                <w:szCs w:val="14"/>
              </w:rPr>
              <w:t xml:space="preserve">Strategie per la realizzazione della consegna </w:t>
            </w:r>
          </w:p>
          <w:p w:rsidR="000F0242" w:rsidRDefault="000F0242" w:rsidP="00CF04D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0F0242" w:rsidRPr="0058197B" w:rsidRDefault="000F0242" w:rsidP="000F0242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58197B">
              <w:rPr>
                <w:rFonts w:ascii="Arial" w:hAnsi="Arial" w:cs="Arial"/>
                <w:sz w:val="14"/>
                <w:szCs w:val="14"/>
              </w:rPr>
              <w:t xml:space="preserve">Utilizzo del  diario </w:t>
            </w:r>
          </w:p>
          <w:p w:rsidR="000F0242" w:rsidRPr="0058197B" w:rsidRDefault="000F0242" w:rsidP="00CF04D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F04D7" w:rsidRPr="0058197B" w:rsidRDefault="00CF04D7" w:rsidP="00CF04D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F04D7" w:rsidRPr="0058197B" w:rsidRDefault="00CF04D7" w:rsidP="00CF04D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58197B">
              <w:rPr>
                <w:rFonts w:ascii="Arial" w:hAnsi="Arial" w:cs="Arial"/>
                <w:sz w:val="14"/>
                <w:szCs w:val="14"/>
              </w:rPr>
              <w:t>Tecniche di gestione degli impegni</w:t>
            </w:r>
          </w:p>
          <w:p w:rsidR="004437B6" w:rsidRPr="0058197B" w:rsidRDefault="004437B6" w:rsidP="00941F59">
            <w:pPr>
              <w:pStyle w:val="Default"/>
              <w:rPr>
                <w:sz w:val="14"/>
                <w:szCs w:val="14"/>
              </w:rPr>
            </w:pPr>
          </w:p>
        </w:tc>
        <w:tc>
          <w:tcPr>
            <w:tcW w:w="635" w:type="pct"/>
            <w:shd w:val="clear" w:color="auto" w:fill="FFFFFF" w:themeFill="background1"/>
          </w:tcPr>
          <w:p w:rsidR="00B9046C" w:rsidRPr="0058197B" w:rsidRDefault="00B9046C" w:rsidP="00B9046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58197B">
              <w:rPr>
                <w:rFonts w:ascii="Arial" w:hAnsi="Arial" w:cs="Arial"/>
                <w:sz w:val="14"/>
                <w:szCs w:val="14"/>
              </w:rPr>
              <w:t>Rispettare la consegna</w:t>
            </w:r>
          </w:p>
          <w:p w:rsidR="00B9046C" w:rsidRPr="0058197B" w:rsidRDefault="00B9046C" w:rsidP="00941F59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4437B6" w:rsidRPr="0058197B" w:rsidRDefault="003C5E26" w:rsidP="00941F59">
            <w:pPr>
              <w:spacing w:after="0" w:line="240" w:lineRule="auto"/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58197B">
              <w:rPr>
                <w:rFonts w:ascii="Arial" w:hAnsi="Arial" w:cs="Arial"/>
                <w:sz w:val="14"/>
                <w:szCs w:val="14"/>
              </w:rPr>
              <w:t>Rispe</w:t>
            </w:r>
            <w:r w:rsidR="00187877" w:rsidRPr="0058197B">
              <w:rPr>
                <w:rFonts w:ascii="Arial" w:hAnsi="Arial" w:cs="Arial"/>
                <w:sz w:val="14"/>
                <w:szCs w:val="14"/>
              </w:rPr>
              <w:t>ttare tempi e modi di realizzazione</w:t>
            </w:r>
            <w:r w:rsidRPr="0058197B">
              <w:rPr>
                <w:rFonts w:ascii="Arial" w:hAnsi="Arial" w:cs="Arial"/>
                <w:sz w:val="14"/>
                <w:szCs w:val="14"/>
              </w:rPr>
              <w:t xml:space="preserve"> di un lavoro.</w:t>
            </w:r>
          </w:p>
        </w:tc>
        <w:tc>
          <w:tcPr>
            <w:tcW w:w="607" w:type="pct"/>
            <w:shd w:val="clear" w:color="auto" w:fill="FFFFFF" w:themeFill="background1"/>
          </w:tcPr>
          <w:p w:rsidR="003C5E26" w:rsidRPr="0058197B" w:rsidRDefault="003C5E26" w:rsidP="003C5E2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58197B">
              <w:rPr>
                <w:rFonts w:ascii="Arial" w:hAnsi="Arial" w:cs="Arial"/>
                <w:sz w:val="14"/>
                <w:szCs w:val="14"/>
              </w:rPr>
              <w:t xml:space="preserve">Utilizzo del </w:t>
            </w:r>
            <w:r w:rsidR="00DF2CCD" w:rsidRPr="0058197B">
              <w:rPr>
                <w:rFonts w:ascii="Arial" w:hAnsi="Arial" w:cs="Arial"/>
                <w:sz w:val="14"/>
                <w:szCs w:val="14"/>
              </w:rPr>
              <w:t xml:space="preserve"> diario </w:t>
            </w:r>
          </w:p>
          <w:p w:rsidR="00CF04D7" w:rsidRPr="0058197B" w:rsidRDefault="00CF04D7" w:rsidP="003C5E2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F04D7" w:rsidRPr="0058197B" w:rsidRDefault="00CF04D7" w:rsidP="003C5E2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58197B">
              <w:rPr>
                <w:rFonts w:ascii="Arial" w:hAnsi="Arial" w:cs="Arial"/>
                <w:sz w:val="14"/>
                <w:szCs w:val="14"/>
              </w:rPr>
              <w:t xml:space="preserve">Strategie per la realizzazione della consegna </w:t>
            </w:r>
          </w:p>
          <w:p w:rsidR="00CF04D7" w:rsidRPr="0058197B" w:rsidRDefault="00CF04D7" w:rsidP="003C5E2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3C5E26" w:rsidRPr="0058197B" w:rsidRDefault="003C5E26" w:rsidP="003C5E2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58197B">
              <w:rPr>
                <w:rFonts w:ascii="Arial" w:hAnsi="Arial" w:cs="Arial"/>
                <w:sz w:val="14"/>
                <w:szCs w:val="14"/>
              </w:rPr>
              <w:t>Tecniche di gestione degli impegni</w:t>
            </w:r>
          </w:p>
          <w:p w:rsidR="004437B6" w:rsidRPr="0058197B" w:rsidRDefault="004437B6" w:rsidP="00941F59">
            <w:pPr>
              <w:spacing w:after="0" w:line="240" w:lineRule="auto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</w:tr>
      <w:tr w:rsidR="004437B6" w:rsidRPr="00E834D3" w:rsidTr="00A27AE5">
        <w:trPr>
          <w:trHeight w:val="196"/>
        </w:trPr>
        <w:tc>
          <w:tcPr>
            <w:tcW w:w="1194" w:type="pct"/>
            <w:vMerge/>
            <w:shd w:val="clear" w:color="auto" w:fill="FFFFFF" w:themeFill="background1"/>
          </w:tcPr>
          <w:p w:rsidR="004437B6" w:rsidRPr="00CF7A32" w:rsidRDefault="004437B6" w:rsidP="00941F59">
            <w:pPr>
              <w:spacing w:after="0" w:line="240" w:lineRule="auto"/>
            </w:pPr>
          </w:p>
        </w:tc>
        <w:tc>
          <w:tcPr>
            <w:tcW w:w="602" w:type="pct"/>
            <w:shd w:val="clear" w:color="auto" w:fill="FFFFFF" w:themeFill="background1"/>
          </w:tcPr>
          <w:p w:rsidR="004437B6" w:rsidRPr="0058197B" w:rsidRDefault="005915B7" w:rsidP="00941F59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58197B">
              <w:rPr>
                <w:rFonts w:ascii="Arial" w:hAnsi="Arial" w:cs="Arial"/>
                <w:sz w:val="14"/>
                <w:szCs w:val="14"/>
              </w:rPr>
              <w:t>Acquisire consapevolezza della scansione della giornata</w:t>
            </w:r>
          </w:p>
        </w:tc>
        <w:tc>
          <w:tcPr>
            <w:tcW w:w="584" w:type="pct"/>
            <w:shd w:val="clear" w:color="auto" w:fill="FFFFFF" w:themeFill="background1"/>
          </w:tcPr>
          <w:p w:rsidR="004437B6" w:rsidRPr="0058197B" w:rsidRDefault="005915B7" w:rsidP="005915B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58197B">
              <w:rPr>
                <w:rFonts w:ascii="Arial" w:hAnsi="Arial" w:cs="Arial"/>
                <w:sz w:val="14"/>
                <w:szCs w:val="14"/>
              </w:rPr>
              <w:t>Routine ( organizzazione della giornata scolastica)</w:t>
            </w:r>
          </w:p>
        </w:tc>
        <w:tc>
          <w:tcPr>
            <w:tcW w:w="693" w:type="pct"/>
            <w:shd w:val="clear" w:color="auto" w:fill="FFFFFF" w:themeFill="background1"/>
          </w:tcPr>
          <w:p w:rsidR="004437B6" w:rsidRPr="0058197B" w:rsidRDefault="008777D0" w:rsidP="00941F59">
            <w:pPr>
              <w:spacing w:after="0" w:line="240" w:lineRule="auto"/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58197B">
              <w:rPr>
                <w:rFonts w:ascii="Arial" w:hAnsi="Arial" w:cs="Arial"/>
                <w:sz w:val="14"/>
                <w:szCs w:val="14"/>
              </w:rPr>
              <w:t>Acquisire consapevolezza dei propri tempi</w:t>
            </w:r>
          </w:p>
        </w:tc>
        <w:tc>
          <w:tcPr>
            <w:tcW w:w="685" w:type="pct"/>
            <w:shd w:val="clear" w:color="auto" w:fill="FFFFFF" w:themeFill="background1"/>
          </w:tcPr>
          <w:p w:rsidR="004437B6" w:rsidRPr="0058197B" w:rsidRDefault="00F048E7" w:rsidP="00941F59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58197B">
              <w:rPr>
                <w:rFonts w:ascii="Arial" w:hAnsi="Arial" w:cs="Arial"/>
                <w:sz w:val="14"/>
                <w:szCs w:val="14"/>
              </w:rPr>
              <w:t>Modalità di organizzazione del tempi</w:t>
            </w:r>
          </w:p>
        </w:tc>
        <w:tc>
          <w:tcPr>
            <w:tcW w:w="635" w:type="pct"/>
            <w:shd w:val="clear" w:color="auto" w:fill="FFFFFF" w:themeFill="background1"/>
          </w:tcPr>
          <w:p w:rsidR="004437B6" w:rsidRPr="0058197B" w:rsidRDefault="003C5E26" w:rsidP="00941F59">
            <w:pPr>
              <w:pStyle w:val="Default"/>
              <w:rPr>
                <w:sz w:val="14"/>
                <w:szCs w:val="14"/>
              </w:rPr>
            </w:pPr>
            <w:r w:rsidRPr="0058197B">
              <w:rPr>
                <w:sz w:val="14"/>
                <w:szCs w:val="14"/>
              </w:rPr>
              <w:t>Acquisire consapevolezza dei propri tempi e stili di apprendimento.</w:t>
            </w:r>
          </w:p>
        </w:tc>
        <w:tc>
          <w:tcPr>
            <w:tcW w:w="607" w:type="pct"/>
            <w:shd w:val="clear" w:color="auto" w:fill="FFFFFF" w:themeFill="background1"/>
          </w:tcPr>
          <w:p w:rsidR="004437B6" w:rsidRPr="0058197B" w:rsidRDefault="00F048E7" w:rsidP="00941F59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58197B">
              <w:rPr>
                <w:rFonts w:ascii="Arial" w:hAnsi="Arial" w:cs="Arial"/>
                <w:sz w:val="14"/>
                <w:szCs w:val="14"/>
              </w:rPr>
              <w:t>Tecniche  di apprendimento</w:t>
            </w:r>
          </w:p>
        </w:tc>
      </w:tr>
    </w:tbl>
    <w:p w:rsidR="004437B6" w:rsidRDefault="004437B6" w:rsidP="004437B6"/>
    <w:p w:rsidR="004437B6" w:rsidRDefault="00F048E7" w:rsidP="004437B6">
      <w:r>
        <w:t>c</w:t>
      </w:r>
    </w:p>
    <w:p w:rsidR="003C5E26" w:rsidRDefault="003C5E26" w:rsidP="004437B6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4A0"/>
      </w:tblPr>
      <w:tblGrid>
        <w:gridCol w:w="3463"/>
        <w:gridCol w:w="1746"/>
        <w:gridCol w:w="1694"/>
        <w:gridCol w:w="2010"/>
        <w:gridCol w:w="1987"/>
        <w:gridCol w:w="1842"/>
        <w:gridCol w:w="1761"/>
      </w:tblGrid>
      <w:tr w:rsidR="004437B6" w:rsidRPr="00CF7A32" w:rsidTr="00A27AE5">
        <w:trPr>
          <w:trHeight w:val="309"/>
        </w:trPr>
        <w:tc>
          <w:tcPr>
            <w:tcW w:w="1194" w:type="pct"/>
            <w:shd w:val="clear" w:color="auto" w:fill="FFFFFF" w:themeFill="background1"/>
          </w:tcPr>
          <w:p w:rsidR="004437B6" w:rsidRPr="00CF7A32" w:rsidRDefault="004437B6" w:rsidP="00941F59">
            <w:pPr>
              <w:spacing w:after="0" w:line="240" w:lineRule="auto"/>
              <w:rPr>
                <w:b/>
              </w:rPr>
            </w:pPr>
            <w:r w:rsidRPr="00CF7A32">
              <w:rPr>
                <w:b/>
              </w:rPr>
              <w:t>Competenze specifiche</w:t>
            </w:r>
          </w:p>
        </w:tc>
        <w:tc>
          <w:tcPr>
            <w:tcW w:w="602" w:type="pct"/>
            <w:shd w:val="clear" w:color="auto" w:fill="FFFFFF" w:themeFill="background1"/>
          </w:tcPr>
          <w:p w:rsidR="004437B6" w:rsidRPr="00CF7A32" w:rsidRDefault="004437B6" w:rsidP="00941F59">
            <w:pPr>
              <w:spacing w:after="0" w:line="240" w:lineRule="auto"/>
              <w:rPr>
                <w:b/>
              </w:rPr>
            </w:pPr>
            <w:r w:rsidRPr="00CF7A32">
              <w:rPr>
                <w:b/>
              </w:rPr>
              <w:t>Abilità</w:t>
            </w:r>
          </w:p>
        </w:tc>
        <w:tc>
          <w:tcPr>
            <w:tcW w:w="584" w:type="pct"/>
            <w:shd w:val="clear" w:color="auto" w:fill="FFFFFF" w:themeFill="background1"/>
          </w:tcPr>
          <w:p w:rsidR="004437B6" w:rsidRPr="00CF7A32" w:rsidRDefault="004437B6" w:rsidP="00941F59">
            <w:pPr>
              <w:spacing w:after="0" w:line="240" w:lineRule="auto"/>
              <w:rPr>
                <w:b/>
              </w:rPr>
            </w:pPr>
            <w:r w:rsidRPr="00CF7A32">
              <w:rPr>
                <w:b/>
              </w:rPr>
              <w:t>Conoscenze</w:t>
            </w:r>
          </w:p>
        </w:tc>
        <w:tc>
          <w:tcPr>
            <w:tcW w:w="693" w:type="pct"/>
            <w:shd w:val="clear" w:color="auto" w:fill="FFFFFF" w:themeFill="background1"/>
          </w:tcPr>
          <w:p w:rsidR="004437B6" w:rsidRPr="00CF7A32" w:rsidRDefault="004437B6" w:rsidP="00941F59">
            <w:pPr>
              <w:spacing w:after="0" w:line="240" w:lineRule="auto"/>
              <w:rPr>
                <w:b/>
              </w:rPr>
            </w:pPr>
            <w:r w:rsidRPr="00CF7A32">
              <w:rPr>
                <w:b/>
              </w:rPr>
              <w:t>Abilità</w:t>
            </w:r>
          </w:p>
        </w:tc>
        <w:tc>
          <w:tcPr>
            <w:tcW w:w="685" w:type="pct"/>
            <w:shd w:val="clear" w:color="auto" w:fill="FFFFFF" w:themeFill="background1"/>
          </w:tcPr>
          <w:p w:rsidR="004437B6" w:rsidRPr="00CF7A32" w:rsidRDefault="004437B6" w:rsidP="00941F59">
            <w:pPr>
              <w:spacing w:after="0" w:line="240" w:lineRule="auto"/>
              <w:rPr>
                <w:b/>
              </w:rPr>
            </w:pPr>
            <w:r w:rsidRPr="00CF7A32">
              <w:rPr>
                <w:b/>
              </w:rPr>
              <w:t>Conoscenze</w:t>
            </w:r>
          </w:p>
        </w:tc>
        <w:tc>
          <w:tcPr>
            <w:tcW w:w="635" w:type="pct"/>
            <w:shd w:val="clear" w:color="auto" w:fill="FFFFFF" w:themeFill="background1"/>
          </w:tcPr>
          <w:p w:rsidR="004437B6" w:rsidRPr="00CF7A32" w:rsidRDefault="004437B6" w:rsidP="00941F59">
            <w:pPr>
              <w:spacing w:after="0" w:line="240" w:lineRule="auto"/>
              <w:rPr>
                <w:b/>
              </w:rPr>
            </w:pPr>
            <w:r w:rsidRPr="00CF7A32">
              <w:rPr>
                <w:b/>
              </w:rPr>
              <w:t>Abilità</w:t>
            </w:r>
          </w:p>
        </w:tc>
        <w:tc>
          <w:tcPr>
            <w:tcW w:w="607" w:type="pct"/>
            <w:shd w:val="clear" w:color="auto" w:fill="FFFFFF" w:themeFill="background1"/>
          </w:tcPr>
          <w:p w:rsidR="004437B6" w:rsidRPr="00CF7A32" w:rsidRDefault="004437B6" w:rsidP="00941F59">
            <w:pPr>
              <w:spacing w:after="0" w:line="240" w:lineRule="auto"/>
              <w:rPr>
                <w:b/>
              </w:rPr>
            </w:pPr>
            <w:r w:rsidRPr="00CF7A32">
              <w:rPr>
                <w:b/>
              </w:rPr>
              <w:t>Conoscenze</w:t>
            </w:r>
          </w:p>
        </w:tc>
      </w:tr>
      <w:tr w:rsidR="004437B6" w:rsidTr="00A27AE5">
        <w:trPr>
          <w:trHeight w:val="198"/>
        </w:trPr>
        <w:tc>
          <w:tcPr>
            <w:tcW w:w="1194" w:type="pct"/>
            <w:shd w:val="clear" w:color="auto" w:fill="FFFFFF" w:themeFill="background1"/>
          </w:tcPr>
          <w:p w:rsidR="004437B6" w:rsidRPr="00CF7A32" w:rsidRDefault="00AA1620" w:rsidP="00941F59">
            <w:pPr>
              <w:spacing w:after="0" w:line="240" w:lineRule="auto"/>
            </w:pPr>
            <w:r>
              <w:t xml:space="preserve">AUTOVALUTAZIONE </w:t>
            </w:r>
            <w:r w:rsidR="00470063">
              <w:t>/ Metacognizione</w:t>
            </w:r>
          </w:p>
        </w:tc>
        <w:tc>
          <w:tcPr>
            <w:tcW w:w="1186" w:type="pct"/>
            <w:gridSpan w:val="2"/>
            <w:shd w:val="clear" w:color="auto" w:fill="FFFFFF" w:themeFill="background1"/>
          </w:tcPr>
          <w:p w:rsidR="004437B6" w:rsidRPr="005F7952" w:rsidRDefault="004437B6" w:rsidP="00941F5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F7952">
              <w:rPr>
                <w:rFonts w:ascii="Arial" w:hAnsi="Arial" w:cs="Arial"/>
                <w:b/>
                <w:sz w:val="20"/>
                <w:szCs w:val="20"/>
              </w:rPr>
              <w:t>Fine  Scuola Infanzia</w:t>
            </w:r>
          </w:p>
        </w:tc>
        <w:tc>
          <w:tcPr>
            <w:tcW w:w="1378" w:type="pct"/>
            <w:gridSpan w:val="2"/>
            <w:shd w:val="clear" w:color="auto" w:fill="FFFFFF" w:themeFill="background1"/>
          </w:tcPr>
          <w:p w:rsidR="004437B6" w:rsidRPr="005F7952" w:rsidRDefault="004437B6" w:rsidP="00941F59">
            <w:pPr>
              <w:pStyle w:val="Default"/>
              <w:rPr>
                <w:b/>
                <w:sz w:val="20"/>
                <w:szCs w:val="20"/>
              </w:rPr>
            </w:pPr>
            <w:r w:rsidRPr="005F7952">
              <w:rPr>
                <w:b/>
                <w:sz w:val="20"/>
                <w:szCs w:val="20"/>
              </w:rPr>
              <w:t>Fine Scuola Primaria</w:t>
            </w:r>
          </w:p>
        </w:tc>
        <w:tc>
          <w:tcPr>
            <w:tcW w:w="1242" w:type="pct"/>
            <w:gridSpan w:val="2"/>
            <w:shd w:val="clear" w:color="auto" w:fill="FFFFFF" w:themeFill="background1"/>
          </w:tcPr>
          <w:p w:rsidR="004437B6" w:rsidRPr="005F7952" w:rsidRDefault="004437B6" w:rsidP="00941F5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F7952">
              <w:rPr>
                <w:b/>
                <w:sz w:val="20"/>
                <w:szCs w:val="20"/>
              </w:rPr>
              <w:t>Fine Scuola Secondaria di I grado</w:t>
            </w:r>
          </w:p>
        </w:tc>
      </w:tr>
      <w:tr w:rsidR="004437B6" w:rsidRPr="005F7952" w:rsidTr="00A27AE5">
        <w:trPr>
          <w:trHeight w:val="198"/>
        </w:trPr>
        <w:tc>
          <w:tcPr>
            <w:tcW w:w="1194" w:type="pct"/>
            <w:vMerge w:val="restart"/>
            <w:shd w:val="clear" w:color="auto" w:fill="FFFFFF" w:themeFill="background1"/>
          </w:tcPr>
          <w:p w:rsidR="004437B6" w:rsidRPr="005F7952" w:rsidRDefault="00AA1620" w:rsidP="00941F59">
            <w:pPr>
              <w:pStyle w:val="Paragrafoelenco"/>
              <w:numPr>
                <w:ilvl w:val="0"/>
                <w:numId w:val="1"/>
              </w:numPr>
              <w:spacing w:after="0" w:line="240" w:lineRule="auto"/>
            </w:pPr>
            <w:r>
              <w:t>Autovalutare il proprio percorso</w:t>
            </w:r>
          </w:p>
        </w:tc>
        <w:tc>
          <w:tcPr>
            <w:tcW w:w="602" w:type="pct"/>
            <w:shd w:val="clear" w:color="auto" w:fill="FFFFFF" w:themeFill="background1"/>
          </w:tcPr>
          <w:p w:rsidR="004437B6" w:rsidRPr="0058197B" w:rsidRDefault="005915B7" w:rsidP="00941F59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58197B">
              <w:rPr>
                <w:rFonts w:ascii="Arial" w:hAnsi="Arial" w:cs="Arial"/>
                <w:sz w:val="14"/>
                <w:szCs w:val="14"/>
              </w:rPr>
              <w:t>Acquisire consapevolezza dell’errore</w:t>
            </w:r>
          </w:p>
        </w:tc>
        <w:tc>
          <w:tcPr>
            <w:tcW w:w="584" w:type="pct"/>
            <w:shd w:val="clear" w:color="auto" w:fill="FFFFFF" w:themeFill="background1"/>
          </w:tcPr>
          <w:p w:rsidR="004437B6" w:rsidRPr="0058197B" w:rsidRDefault="005915B7" w:rsidP="00941F59">
            <w:pPr>
              <w:spacing w:after="0" w:line="240" w:lineRule="auto"/>
              <w:rPr>
                <w:rFonts w:ascii="Arial" w:hAnsi="Arial" w:cs="Arial"/>
                <w:color w:val="403152" w:themeColor="accent4" w:themeShade="80"/>
                <w:sz w:val="14"/>
                <w:szCs w:val="14"/>
              </w:rPr>
            </w:pPr>
            <w:r w:rsidRPr="0058197B">
              <w:rPr>
                <w:rFonts w:ascii="Arial" w:hAnsi="Arial" w:cs="Arial"/>
                <w:sz w:val="14"/>
                <w:szCs w:val="14"/>
              </w:rPr>
              <w:t>Strategie di autocorrezione</w:t>
            </w:r>
          </w:p>
        </w:tc>
        <w:tc>
          <w:tcPr>
            <w:tcW w:w="693" w:type="pct"/>
            <w:shd w:val="clear" w:color="auto" w:fill="FFFFFF" w:themeFill="background1"/>
          </w:tcPr>
          <w:p w:rsidR="004437B6" w:rsidRPr="0058197B" w:rsidRDefault="005915B7" w:rsidP="00941F59">
            <w:pPr>
              <w:pStyle w:val="Default"/>
              <w:rPr>
                <w:sz w:val="14"/>
                <w:szCs w:val="14"/>
              </w:rPr>
            </w:pPr>
            <w:r w:rsidRPr="0058197B">
              <w:rPr>
                <w:sz w:val="14"/>
                <w:szCs w:val="14"/>
              </w:rPr>
              <w:t>Individuare  e analizzare in modo costruttivo l’errore, per migliorarsi</w:t>
            </w:r>
          </w:p>
        </w:tc>
        <w:tc>
          <w:tcPr>
            <w:tcW w:w="685" w:type="pct"/>
            <w:shd w:val="clear" w:color="auto" w:fill="FFFFFF" w:themeFill="background1"/>
          </w:tcPr>
          <w:p w:rsidR="004437B6" w:rsidRPr="0058197B" w:rsidRDefault="005915B7" w:rsidP="00941F59">
            <w:pPr>
              <w:pStyle w:val="Default"/>
              <w:rPr>
                <w:sz w:val="14"/>
                <w:szCs w:val="14"/>
              </w:rPr>
            </w:pPr>
            <w:r w:rsidRPr="0058197B">
              <w:rPr>
                <w:sz w:val="14"/>
                <w:szCs w:val="14"/>
              </w:rPr>
              <w:t>Tecniche di correzione ed autocorrezione</w:t>
            </w:r>
          </w:p>
        </w:tc>
        <w:tc>
          <w:tcPr>
            <w:tcW w:w="635" w:type="pct"/>
            <w:shd w:val="clear" w:color="auto" w:fill="FFFFFF" w:themeFill="background1"/>
          </w:tcPr>
          <w:p w:rsidR="004437B6" w:rsidRPr="0058197B" w:rsidRDefault="005915B7" w:rsidP="005915B7">
            <w:pPr>
              <w:pStyle w:val="Default"/>
              <w:rPr>
                <w:sz w:val="14"/>
                <w:szCs w:val="14"/>
              </w:rPr>
            </w:pPr>
            <w:r w:rsidRPr="0058197B">
              <w:rPr>
                <w:sz w:val="14"/>
                <w:szCs w:val="14"/>
              </w:rPr>
              <w:t>Individuare  e analizzare in modo costruttivo l’errore, per migliorarsi</w:t>
            </w:r>
          </w:p>
        </w:tc>
        <w:tc>
          <w:tcPr>
            <w:tcW w:w="607" w:type="pct"/>
            <w:shd w:val="clear" w:color="auto" w:fill="FFFFFF" w:themeFill="background1"/>
          </w:tcPr>
          <w:p w:rsidR="004437B6" w:rsidRPr="0058197B" w:rsidRDefault="005915B7" w:rsidP="005915B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58197B">
              <w:rPr>
                <w:rFonts w:ascii="Arial" w:hAnsi="Arial" w:cs="Arial"/>
                <w:sz w:val="14"/>
                <w:szCs w:val="14"/>
              </w:rPr>
              <w:t>Tecniche di correzione ed autocorrezione</w:t>
            </w:r>
          </w:p>
        </w:tc>
      </w:tr>
      <w:tr w:rsidR="004437B6" w:rsidRPr="005F7952" w:rsidTr="00A27AE5">
        <w:trPr>
          <w:trHeight w:val="196"/>
        </w:trPr>
        <w:tc>
          <w:tcPr>
            <w:tcW w:w="1194" w:type="pct"/>
            <w:vMerge/>
            <w:shd w:val="clear" w:color="auto" w:fill="FFFFFF" w:themeFill="background1"/>
          </w:tcPr>
          <w:p w:rsidR="004437B6" w:rsidRPr="005F7952" w:rsidRDefault="004437B6" w:rsidP="00941F5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602" w:type="pct"/>
            <w:shd w:val="clear" w:color="auto" w:fill="FFFFFF" w:themeFill="background1"/>
          </w:tcPr>
          <w:p w:rsidR="004437B6" w:rsidRPr="0058197B" w:rsidRDefault="006C1B6A" w:rsidP="00941F59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58197B">
              <w:rPr>
                <w:rFonts w:ascii="Arial" w:hAnsi="Arial" w:cs="Arial"/>
                <w:sz w:val="14"/>
                <w:szCs w:val="14"/>
              </w:rPr>
              <w:t xml:space="preserve">Acquisire consapevolezza di saper fare </w:t>
            </w:r>
          </w:p>
        </w:tc>
        <w:tc>
          <w:tcPr>
            <w:tcW w:w="584" w:type="pct"/>
            <w:shd w:val="clear" w:color="auto" w:fill="FFFFFF" w:themeFill="background1"/>
          </w:tcPr>
          <w:p w:rsidR="004437B6" w:rsidRPr="0058197B" w:rsidRDefault="006C1B6A" w:rsidP="00941F59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58197B">
              <w:rPr>
                <w:rFonts w:ascii="Arial" w:hAnsi="Arial" w:cs="Arial"/>
                <w:sz w:val="14"/>
                <w:szCs w:val="14"/>
              </w:rPr>
              <w:t>Strategie di autovalutazione</w:t>
            </w:r>
          </w:p>
        </w:tc>
        <w:tc>
          <w:tcPr>
            <w:tcW w:w="693" w:type="pct"/>
            <w:shd w:val="clear" w:color="auto" w:fill="FFFFFF" w:themeFill="background1"/>
          </w:tcPr>
          <w:p w:rsidR="004437B6" w:rsidRPr="0058197B" w:rsidRDefault="004437B6" w:rsidP="00941F59">
            <w:pPr>
              <w:pStyle w:val="Default"/>
              <w:rPr>
                <w:sz w:val="14"/>
                <w:szCs w:val="14"/>
              </w:rPr>
            </w:pPr>
          </w:p>
          <w:p w:rsidR="004437B6" w:rsidRPr="0058197B" w:rsidRDefault="006C1B6A" w:rsidP="00941F59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58197B">
              <w:rPr>
                <w:rFonts w:ascii="Arial" w:hAnsi="Arial" w:cs="Arial"/>
                <w:sz w:val="14"/>
                <w:szCs w:val="14"/>
              </w:rPr>
              <w:t>Acquisire consapevolezza dei risultati del proprio percorso</w:t>
            </w:r>
          </w:p>
        </w:tc>
        <w:tc>
          <w:tcPr>
            <w:tcW w:w="685" w:type="pct"/>
            <w:shd w:val="clear" w:color="auto" w:fill="FFFFFF" w:themeFill="background1"/>
          </w:tcPr>
          <w:p w:rsidR="004437B6" w:rsidRPr="0058197B" w:rsidRDefault="006C1B6A" w:rsidP="00941F59">
            <w:pPr>
              <w:pStyle w:val="Default"/>
              <w:rPr>
                <w:sz w:val="14"/>
                <w:szCs w:val="14"/>
              </w:rPr>
            </w:pPr>
            <w:r w:rsidRPr="0058197B">
              <w:rPr>
                <w:sz w:val="14"/>
                <w:szCs w:val="14"/>
              </w:rPr>
              <w:t>Procedure di autovalutazione</w:t>
            </w:r>
          </w:p>
        </w:tc>
        <w:tc>
          <w:tcPr>
            <w:tcW w:w="635" w:type="pct"/>
            <w:shd w:val="clear" w:color="auto" w:fill="FFFFFF" w:themeFill="background1"/>
          </w:tcPr>
          <w:p w:rsidR="004437B6" w:rsidRPr="0058197B" w:rsidRDefault="006C1B6A" w:rsidP="00941F59">
            <w:pPr>
              <w:pStyle w:val="Default"/>
              <w:rPr>
                <w:sz w:val="14"/>
                <w:szCs w:val="14"/>
              </w:rPr>
            </w:pPr>
            <w:r w:rsidRPr="0058197B">
              <w:rPr>
                <w:sz w:val="14"/>
                <w:szCs w:val="14"/>
              </w:rPr>
              <w:t>Acquisire consapevolezza dei risultati del proprio percorso</w:t>
            </w:r>
          </w:p>
        </w:tc>
        <w:tc>
          <w:tcPr>
            <w:tcW w:w="607" w:type="pct"/>
            <w:shd w:val="clear" w:color="auto" w:fill="FFFFFF" w:themeFill="background1"/>
          </w:tcPr>
          <w:p w:rsidR="004437B6" w:rsidRPr="0058197B" w:rsidRDefault="006C1B6A" w:rsidP="00941F59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58197B">
              <w:rPr>
                <w:rFonts w:ascii="Arial" w:hAnsi="Arial" w:cs="Arial"/>
                <w:sz w:val="14"/>
                <w:szCs w:val="14"/>
              </w:rPr>
              <w:t>Procedure di autovalutazione</w:t>
            </w:r>
          </w:p>
        </w:tc>
      </w:tr>
    </w:tbl>
    <w:p w:rsidR="004437B6" w:rsidRDefault="004437B6" w:rsidP="004437B6">
      <w:pPr>
        <w:rPr>
          <w:sz w:val="14"/>
          <w:szCs w:val="14"/>
        </w:rPr>
      </w:pPr>
    </w:p>
    <w:p w:rsidR="004437B6" w:rsidRDefault="004437B6" w:rsidP="004437B6">
      <w:pPr>
        <w:rPr>
          <w:sz w:val="14"/>
          <w:szCs w:val="14"/>
        </w:rPr>
      </w:pPr>
    </w:p>
    <w:p w:rsidR="004437B6" w:rsidRDefault="004437B6" w:rsidP="004437B6">
      <w:pPr>
        <w:rPr>
          <w:sz w:val="14"/>
          <w:szCs w:val="14"/>
        </w:rPr>
      </w:pPr>
    </w:p>
    <w:p w:rsidR="004437B6" w:rsidRDefault="004437B6" w:rsidP="004437B6">
      <w:pPr>
        <w:rPr>
          <w:sz w:val="14"/>
          <w:szCs w:val="14"/>
        </w:rPr>
      </w:pPr>
    </w:p>
    <w:p w:rsidR="004437B6" w:rsidRDefault="004437B6" w:rsidP="004437B6">
      <w:pPr>
        <w:rPr>
          <w:sz w:val="14"/>
          <w:szCs w:val="14"/>
        </w:rPr>
      </w:pPr>
    </w:p>
    <w:p w:rsidR="004437B6" w:rsidRDefault="004437B6" w:rsidP="004437B6">
      <w:pPr>
        <w:rPr>
          <w:sz w:val="14"/>
          <w:szCs w:val="14"/>
        </w:rPr>
      </w:pPr>
    </w:p>
    <w:p w:rsidR="004437B6" w:rsidRDefault="004437B6" w:rsidP="004437B6">
      <w:pPr>
        <w:rPr>
          <w:sz w:val="14"/>
          <w:szCs w:val="14"/>
        </w:rPr>
      </w:pPr>
    </w:p>
    <w:p w:rsidR="004437B6" w:rsidRDefault="004437B6" w:rsidP="004437B6">
      <w:pPr>
        <w:rPr>
          <w:sz w:val="14"/>
          <w:szCs w:val="14"/>
        </w:rPr>
      </w:pPr>
    </w:p>
    <w:p w:rsidR="004437B6" w:rsidRDefault="004437B6" w:rsidP="004437B6">
      <w:pPr>
        <w:rPr>
          <w:sz w:val="14"/>
          <w:szCs w:val="14"/>
        </w:rPr>
      </w:pPr>
    </w:p>
    <w:sectPr w:rsidR="004437B6" w:rsidSect="00FD7A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380C" w:rsidRDefault="0098380C" w:rsidP="00D13C7B">
      <w:pPr>
        <w:spacing w:after="0" w:line="240" w:lineRule="auto"/>
      </w:pPr>
      <w:r>
        <w:separator/>
      </w:r>
    </w:p>
  </w:endnote>
  <w:endnote w:type="continuationSeparator" w:id="1">
    <w:p w:rsidR="0098380C" w:rsidRDefault="0098380C" w:rsidP="00D13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3B5" w:rsidRDefault="0098380C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3B5" w:rsidRDefault="0098380C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3B5" w:rsidRDefault="0098380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380C" w:rsidRDefault="0098380C" w:rsidP="00D13C7B">
      <w:pPr>
        <w:spacing w:after="0" w:line="240" w:lineRule="auto"/>
      </w:pPr>
      <w:r>
        <w:separator/>
      </w:r>
    </w:p>
  </w:footnote>
  <w:footnote w:type="continuationSeparator" w:id="1">
    <w:p w:rsidR="0098380C" w:rsidRDefault="0098380C" w:rsidP="00D13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3B5" w:rsidRDefault="0098380C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3B5" w:rsidRDefault="0098380C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3B5" w:rsidRDefault="0098380C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82963"/>
    <w:multiLevelType w:val="hybridMultilevel"/>
    <w:tmpl w:val="AB0C552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78861E9"/>
    <w:multiLevelType w:val="hybridMultilevel"/>
    <w:tmpl w:val="F0544B6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37B6"/>
    <w:rsid w:val="00077226"/>
    <w:rsid w:val="000F0242"/>
    <w:rsid w:val="00187877"/>
    <w:rsid w:val="001A121E"/>
    <w:rsid w:val="001A16F4"/>
    <w:rsid w:val="001B27CE"/>
    <w:rsid w:val="001C3C8E"/>
    <w:rsid w:val="0021588B"/>
    <w:rsid w:val="002416ED"/>
    <w:rsid w:val="00250029"/>
    <w:rsid w:val="00267553"/>
    <w:rsid w:val="00371B07"/>
    <w:rsid w:val="003920D3"/>
    <w:rsid w:val="003922D4"/>
    <w:rsid w:val="003C5E26"/>
    <w:rsid w:val="0044225F"/>
    <w:rsid w:val="004437B6"/>
    <w:rsid w:val="00443F56"/>
    <w:rsid w:val="00470063"/>
    <w:rsid w:val="004725D2"/>
    <w:rsid w:val="004E0DFA"/>
    <w:rsid w:val="0055362A"/>
    <w:rsid w:val="0058197B"/>
    <w:rsid w:val="005915B7"/>
    <w:rsid w:val="00603765"/>
    <w:rsid w:val="006C1094"/>
    <w:rsid w:val="006C1B6A"/>
    <w:rsid w:val="00701F93"/>
    <w:rsid w:val="0071237B"/>
    <w:rsid w:val="00740D53"/>
    <w:rsid w:val="007F2722"/>
    <w:rsid w:val="0081194F"/>
    <w:rsid w:val="008777D0"/>
    <w:rsid w:val="008C369B"/>
    <w:rsid w:val="008F0B7A"/>
    <w:rsid w:val="00906E91"/>
    <w:rsid w:val="0098380C"/>
    <w:rsid w:val="00984B42"/>
    <w:rsid w:val="009A5063"/>
    <w:rsid w:val="009F5E8C"/>
    <w:rsid w:val="00A27AE5"/>
    <w:rsid w:val="00AA1620"/>
    <w:rsid w:val="00AB7530"/>
    <w:rsid w:val="00AE4D9A"/>
    <w:rsid w:val="00AF582E"/>
    <w:rsid w:val="00B441DA"/>
    <w:rsid w:val="00B9046C"/>
    <w:rsid w:val="00CA736E"/>
    <w:rsid w:val="00CF04D7"/>
    <w:rsid w:val="00CF1E59"/>
    <w:rsid w:val="00D12D1C"/>
    <w:rsid w:val="00D13C7B"/>
    <w:rsid w:val="00D94286"/>
    <w:rsid w:val="00DB1A2F"/>
    <w:rsid w:val="00DD0F02"/>
    <w:rsid w:val="00DF2CCD"/>
    <w:rsid w:val="00F048E7"/>
    <w:rsid w:val="00F06F3D"/>
    <w:rsid w:val="00F950AC"/>
    <w:rsid w:val="00FA2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37B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437B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essunaspaziatura">
    <w:name w:val="No Spacing"/>
    <w:uiPriority w:val="1"/>
    <w:qFormat/>
    <w:rsid w:val="004437B6"/>
    <w:pPr>
      <w:spacing w:after="0" w:line="240" w:lineRule="auto"/>
    </w:pPr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4437B6"/>
    <w:pPr>
      <w:ind w:left="720"/>
      <w:contextualSpacing/>
    </w:pPr>
    <w:rPr>
      <w:rFonts w:ascii="Calibri" w:eastAsia="Calibri" w:hAnsi="Calibri" w:cs="Times New Roman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437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437B6"/>
  </w:style>
  <w:style w:type="paragraph" w:styleId="Pidipagina">
    <w:name w:val="footer"/>
    <w:basedOn w:val="Normale"/>
    <w:link w:val="PidipaginaCarattere"/>
    <w:unhideWhenUsed/>
    <w:rsid w:val="004437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37B6"/>
  </w:style>
  <w:style w:type="table" w:styleId="Grigliatabella">
    <w:name w:val="Table Grid"/>
    <w:basedOn w:val="Tabellanormale"/>
    <w:uiPriority w:val="59"/>
    <w:rsid w:val="00A27A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DE66B-47D7-46B4-AA15-5D13FC37E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5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baldi</dc:creator>
  <cp:lastModifiedBy>ivana baldi</cp:lastModifiedBy>
  <cp:revision>11</cp:revision>
  <dcterms:created xsi:type="dcterms:W3CDTF">2016-11-19T17:14:00Z</dcterms:created>
  <dcterms:modified xsi:type="dcterms:W3CDTF">2017-02-27T16:26:00Z</dcterms:modified>
</cp:coreProperties>
</file>